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4EEBA" w14:textId="77777777" w:rsidR="00650BAF" w:rsidRDefault="00136CE5">
      <w:pPr>
        <w:spacing w:line="200" w:lineRule="exact"/>
        <w:rPr>
          <w:sz w:val="24"/>
          <w:szCs w:val="24"/>
        </w:rPr>
      </w:pPr>
      <w:r>
        <w:rPr>
          <w:noProof/>
          <w:sz w:val="24"/>
          <w:szCs w:val="24"/>
        </w:rPr>
        <w:drawing>
          <wp:anchor distT="0" distB="0" distL="114300" distR="114300" simplePos="0" relativeHeight="251656704" behindDoc="1" locked="0" layoutInCell="0" allowOverlap="1" wp14:anchorId="50D53BA2" wp14:editId="1F5DA772">
            <wp:simplePos x="0" y="0"/>
            <wp:positionH relativeFrom="page">
              <wp:posOffset>2188210</wp:posOffset>
            </wp:positionH>
            <wp:positionV relativeFrom="page">
              <wp:posOffset>3183890</wp:posOffset>
            </wp:positionV>
            <wp:extent cx="3193415" cy="1820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3193415" cy="1820545"/>
                    </a:xfrm>
                    <a:prstGeom prst="rect">
                      <a:avLst/>
                    </a:prstGeom>
                    <a:noFill/>
                  </pic:spPr>
                </pic:pic>
              </a:graphicData>
            </a:graphic>
          </wp:anchor>
        </w:drawing>
      </w:r>
      <w:r>
        <w:rPr>
          <w:noProof/>
          <w:sz w:val="24"/>
          <w:szCs w:val="24"/>
        </w:rPr>
        <mc:AlternateContent>
          <mc:Choice Requires="wps">
            <w:drawing>
              <wp:anchor distT="0" distB="0" distL="114300" distR="114300" simplePos="0" relativeHeight="251657728" behindDoc="1" locked="0" layoutInCell="0" allowOverlap="1" wp14:anchorId="66ED81F9" wp14:editId="40A02B30">
                <wp:simplePos x="0" y="0"/>
                <wp:positionH relativeFrom="page">
                  <wp:posOffset>0</wp:posOffset>
                </wp:positionH>
                <wp:positionV relativeFrom="page">
                  <wp:posOffset>0</wp:posOffset>
                </wp:positionV>
                <wp:extent cx="7560310" cy="239077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2390775"/>
                        </a:xfrm>
                        <a:prstGeom prst="rect">
                          <a:avLst/>
                        </a:prstGeom>
                        <a:solidFill>
                          <a:srgbClr val="365F91"/>
                        </a:solidFill>
                      </wps:spPr>
                      <wps:bodyPr/>
                    </wps:wsp>
                  </a:graphicData>
                </a:graphic>
              </wp:anchor>
            </w:drawing>
          </mc:Choice>
          <mc:Fallback>
            <w:pict>
              <v:rect w14:anchorId="5A345B76" id="Shape 2" o:spid="_x0000_s1026" style="position:absolute;margin-left:0;margin-top:0;width:595.3pt;height:188.25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" o:allowincell="f" fillcolor="#365f91" stroked="f">
                <w10:wrap anchorx="page" anchory="page"/>
              </v:rect>
            </w:pict>
          </mc:Fallback>
        </mc:AlternateContent>
      </w:r>
    </w:p>
    <w:p w14:paraId="3DC71CD4" w14:textId="77777777" w:rsidR="00650BAF" w:rsidRDefault="00650BAF">
      <w:pPr>
        <w:spacing w:line="200" w:lineRule="exact"/>
        <w:rPr>
          <w:sz w:val="24"/>
          <w:szCs w:val="24"/>
        </w:rPr>
      </w:pPr>
    </w:p>
    <w:p w14:paraId="1AA9C0E4" w14:textId="77777777" w:rsidR="00650BAF" w:rsidRDefault="00650BAF">
      <w:pPr>
        <w:spacing w:line="200" w:lineRule="exact"/>
        <w:rPr>
          <w:sz w:val="24"/>
          <w:szCs w:val="24"/>
        </w:rPr>
      </w:pPr>
    </w:p>
    <w:p w14:paraId="7D59B66D" w14:textId="77777777" w:rsidR="00650BAF" w:rsidRDefault="00650BAF">
      <w:pPr>
        <w:spacing w:line="200" w:lineRule="exact"/>
        <w:rPr>
          <w:sz w:val="24"/>
          <w:szCs w:val="24"/>
        </w:rPr>
      </w:pPr>
    </w:p>
    <w:p w14:paraId="75B87E5D" w14:textId="77777777" w:rsidR="00650BAF" w:rsidRDefault="00650BAF">
      <w:pPr>
        <w:spacing w:line="200" w:lineRule="exact"/>
        <w:rPr>
          <w:sz w:val="24"/>
          <w:szCs w:val="24"/>
        </w:rPr>
      </w:pPr>
    </w:p>
    <w:p w14:paraId="41D49EE9" w14:textId="77777777" w:rsidR="00650BAF" w:rsidRDefault="00650BAF">
      <w:pPr>
        <w:spacing w:line="200" w:lineRule="exact"/>
        <w:rPr>
          <w:sz w:val="24"/>
          <w:szCs w:val="24"/>
        </w:rPr>
      </w:pPr>
    </w:p>
    <w:p w14:paraId="14E1247E" w14:textId="77777777" w:rsidR="00650BAF" w:rsidRDefault="00650BAF">
      <w:pPr>
        <w:spacing w:line="200" w:lineRule="exact"/>
        <w:rPr>
          <w:sz w:val="24"/>
          <w:szCs w:val="24"/>
        </w:rPr>
      </w:pPr>
    </w:p>
    <w:p w14:paraId="1C41B311" w14:textId="77777777" w:rsidR="00650BAF" w:rsidRDefault="00650BAF">
      <w:pPr>
        <w:spacing w:line="200" w:lineRule="exact"/>
        <w:rPr>
          <w:sz w:val="24"/>
          <w:szCs w:val="24"/>
        </w:rPr>
      </w:pPr>
    </w:p>
    <w:p w14:paraId="1F7F5CFC" w14:textId="77777777" w:rsidR="00650BAF" w:rsidRDefault="00650BAF">
      <w:pPr>
        <w:spacing w:line="200" w:lineRule="exact"/>
        <w:rPr>
          <w:sz w:val="24"/>
          <w:szCs w:val="24"/>
        </w:rPr>
      </w:pPr>
    </w:p>
    <w:p w14:paraId="741EDFCC" w14:textId="77777777" w:rsidR="00650BAF" w:rsidRDefault="00650BAF">
      <w:pPr>
        <w:spacing w:line="200" w:lineRule="exact"/>
        <w:rPr>
          <w:sz w:val="24"/>
          <w:szCs w:val="24"/>
        </w:rPr>
      </w:pPr>
    </w:p>
    <w:p w14:paraId="5F7C9469" w14:textId="77777777" w:rsidR="00650BAF" w:rsidRDefault="00650BAF">
      <w:pPr>
        <w:spacing w:line="200" w:lineRule="exact"/>
        <w:rPr>
          <w:sz w:val="24"/>
          <w:szCs w:val="24"/>
        </w:rPr>
      </w:pPr>
    </w:p>
    <w:p w14:paraId="4956715C" w14:textId="77777777" w:rsidR="00650BAF" w:rsidRDefault="00650BAF">
      <w:pPr>
        <w:spacing w:line="200" w:lineRule="exact"/>
        <w:rPr>
          <w:sz w:val="24"/>
          <w:szCs w:val="24"/>
        </w:rPr>
      </w:pPr>
    </w:p>
    <w:p w14:paraId="1447C1DF" w14:textId="77777777" w:rsidR="00650BAF" w:rsidRDefault="00650BAF">
      <w:pPr>
        <w:spacing w:line="200" w:lineRule="exact"/>
        <w:rPr>
          <w:sz w:val="24"/>
          <w:szCs w:val="24"/>
        </w:rPr>
      </w:pPr>
    </w:p>
    <w:p w14:paraId="1FE54D9F" w14:textId="77777777" w:rsidR="00650BAF" w:rsidRDefault="00650BAF">
      <w:pPr>
        <w:spacing w:line="200" w:lineRule="exact"/>
        <w:rPr>
          <w:sz w:val="24"/>
          <w:szCs w:val="24"/>
        </w:rPr>
      </w:pPr>
    </w:p>
    <w:p w14:paraId="3ADF9CC9" w14:textId="77777777" w:rsidR="00650BAF" w:rsidRDefault="00650BAF">
      <w:pPr>
        <w:spacing w:line="200" w:lineRule="exact"/>
        <w:rPr>
          <w:sz w:val="24"/>
          <w:szCs w:val="24"/>
        </w:rPr>
      </w:pPr>
    </w:p>
    <w:p w14:paraId="2F8EA48F" w14:textId="77777777" w:rsidR="00650BAF" w:rsidRDefault="00650BAF">
      <w:pPr>
        <w:spacing w:line="200" w:lineRule="exact"/>
        <w:rPr>
          <w:sz w:val="24"/>
          <w:szCs w:val="24"/>
        </w:rPr>
      </w:pPr>
    </w:p>
    <w:p w14:paraId="0E4BDE1D" w14:textId="77777777" w:rsidR="00650BAF" w:rsidRDefault="00650BAF">
      <w:pPr>
        <w:spacing w:line="200" w:lineRule="exact"/>
        <w:rPr>
          <w:sz w:val="24"/>
          <w:szCs w:val="24"/>
        </w:rPr>
      </w:pPr>
    </w:p>
    <w:p w14:paraId="0F94C20D" w14:textId="77777777" w:rsidR="00650BAF" w:rsidRDefault="00650BAF">
      <w:pPr>
        <w:spacing w:line="200" w:lineRule="exact"/>
        <w:rPr>
          <w:sz w:val="24"/>
          <w:szCs w:val="24"/>
        </w:rPr>
      </w:pPr>
    </w:p>
    <w:p w14:paraId="58E51316" w14:textId="77777777" w:rsidR="00650BAF" w:rsidRDefault="00650BAF">
      <w:pPr>
        <w:spacing w:line="200" w:lineRule="exact"/>
        <w:rPr>
          <w:sz w:val="24"/>
          <w:szCs w:val="24"/>
        </w:rPr>
      </w:pPr>
    </w:p>
    <w:p w14:paraId="671A0CD4" w14:textId="77777777" w:rsidR="00650BAF" w:rsidRDefault="00650BAF">
      <w:pPr>
        <w:spacing w:line="200" w:lineRule="exact"/>
        <w:rPr>
          <w:sz w:val="24"/>
          <w:szCs w:val="24"/>
        </w:rPr>
      </w:pPr>
    </w:p>
    <w:p w14:paraId="6D6B190C" w14:textId="77777777" w:rsidR="00650BAF" w:rsidRDefault="00650BAF">
      <w:pPr>
        <w:spacing w:line="200" w:lineRule="exact"/>
        <w:rPr>
          <w:sz w:val="24"/>
          <w:szCs w:val="24"/>
        </w:rPr>
      </w:pPr>
    </w:p>
    <w:p w14:paraId="40ACE11D" w14:textId="77777777" w:rsidR="00650BAF" w:rsidRDefault="00650BAF">
      <w:pPr>
        <w:spacing w:line="200" w:lineRule="exact"/>
        <w:rPr>
          <w:sz w:val="24"/>
          <w:szCs w:val="24"/>
        </w:rPr>
      </w:pPr>
    </w:p>
    <w:p w14:paraId="4344E3D6" w14:textId="77777777" w:rsidR="00650BAF" w:rsidRDefault="00650BAF">
      <w:pPr>
        <w:spacing w:line="200" w:lineRule="exact"/>
        <w:rPr>
          <w:sz w:val="24"/>
          <w:szCs w:val="24"/>
        </w:rPr>
      </w:pPr>
    </w:p>
    <w:p w14:paraId="44E55B77" w14:textId="77777777" w:rsidR="00650BAF" w:rsidRDefault="00650BAF">
      <w:pPr>
        <w:spacing w:line="200" w:lineRule="exact"/>
        <w:rPr>
          <w:sz w:val="24"/>
          <w:szCs w:val="24"/>
        </w:rPr>
      </w:pPr>
    </w:p>
    <w:p w14:paraId="2DF2AC17" w14:textId="77777777" w:rsidR="00650BAF" w:rsidRDefault="00650BAF">
      <w:pPr>
        <w:spacing w:line="200" w:lineRule="exact"/>
        <w:rPr>
          <w:sz w:val="24"/>
          <w:szCs w:val="24"/>
        </w:rPr>
      </w:pPr>
    </w:p>
    <w:p w14:paraId="51C0A940" w14:textId="77777777" w:rsidR="00650BAF" w:rsidRDefault="00650BAF">
      <w:pPr>
        <w:spacing w:line="200" w:lineRule="exact"/>
        <w:rPr>
          <w:sz w:val="24"/>
          <w:szCs w:val="24"/>
        </w:rPr>
      </w:pPr>
    </w:p>
    <w:p w14:paraId="6729CD3F" w14:textId="77777777" w:rsidR="00650BAF" w:rsidRDefault="00650BAF">
      <w:pPr>
        <w:spacing w:line="200" w:lineRule="exact"/>
        <w:rPr>
          <w:sz w:val="24"/>
          <w:szCs w:val="24"/>
        </w:rPr>
      </w:pPr>
    </w:p>
    <w:p w14:paraId="49B3D14A" w14:textId="77777777" w:rsidR="00650BAF" w:rsidRDefault="00650BAF">
      <w:pPr>
        <w:spacing w:line="200" w:lineRule="exact"/>
        <w:rPr>
          <w:sz w:val="24"/>
          <w:szCs w:val="24"/>
        </w:rPr>
      </w:pPr>
    </w:p>
    <w:p w14:paraId="1270D0D6" w14:textId="77777777" w:rsidR="00650BAF" w:rsidRDefault="00650BAF">
      <w:pPr>
        <w:spacing w:line="200" w:lineRule="exact"/>
        <w:rPr>
          <w:sz w:val="24"/>
          <w:szCs w:val="24"/>
        </w:rPr>
      </w:pPr>
    </w:p>
    <w:p w14:paraId="0D086A20" w14:textId="77777777" w:rsidR="00650BAF" w:rsidRDefault="00650BAF">
      <w:pPr>
        <w:spacing w:line="200" w:lineRule="exact"/>
        <w:rPr>
          <w:sz w:val="24"/>
          <w:szCs w:val="24"/>
        </w:rPr>
      </w:pPr>
    </w:p>
    <w:p w14:paraId="16DC12F0" w14:textId="77777777" w:rsidR="00650BAF" w:rsidRDefault="00650BAF">
      <w:pPr>
        <w:spacing w:line="200" w:lineRule="exact"/>
        <w:rPr>
          <w:sz w:val="24"/>
          <w:szCs w:val="24"/>
        </w:rPr>
      </w:pPr>
    </w:p>
    <w:p w14:paraId="13CF3557" w14:textId="77777777" w:rsidR="00650BAF" w:rsidRDefault="00650BAF">
      <w:pPr>
        <w:spacing w:line="200" w:lineRule="exact"/>
        <w:rPr>
          <w:sz w:val="24"/>
          <w:szCs w:val="24"/>
        </w:rPr>
      </w:pPr>
    </w:p>
    <w:p w14:paraId="0F3E0E45" w14:textId="77777777" w:rsidR="00650BAF" w:rsidRDefault="00650BAF">
      <w:pPr>
        <w:spacing w:line="200" w:lineRule="exact"/>
        <w:rPr>
          <w:sz w:val="24"/>
          <w:szCs w:val="24"/>
        </w:rPr>
      </w:pPr>
    </w:p>
    <w:p w14:paraId="5AB6215D" w14:textId="77777777" w:rsidR="00650BAF" w:rsidRDefault="00650BAF">
      <w:pPr>
        <w:spacing w:line="200" w:lineRule="exact"/>
        <w:rPr>
          <w:sz w:val="24"/>
          <w:szCs w:val="24"/>
        </w:rPr>
      </w:pPr>
    </w:p>
    <w:p w14:paraId="182AE4C0" w14:textId="77777777" w:rsidR="00650BAF" w:rsidRDefault="00650BAF">
      <w:pPr>
        <w:spacing w:line="200" w:lineRule="exact"/>
        <w:rPr>
          <w:sz w:val="24"/>
          <w:szCs w:val="24"/>
        </w:rPr>
      </w:pPr>
    </w:p>
    <w:p w14:paraId="409645CF" w14:textId="77777777" w:rsidR="00650BAF" w:rsidRDefault="00650BAF">
      <w:pPr>
        <w:spacing w:line="200" w:lineRule="exact"/>
        <w:rPr>
          <w:sz w:val="24"/>
          <w:szCs w:val="24"/>
        </w:rPr>
      </w:pPr>
    </w:p>
    <w:p w14:paraId="6000E88B" w14:textId="77777777" w:rsidR="00650BAF" w:rsidRDefault="00650BAF">
      <w:pPr>
        <w:spacing w:line="200" w:lineRule="exact"/>
        <w:rPr>
          <w:sz w:val="24"/>
          <w:szCs w:val="24"/>
        </w:rPr>
      </w:pPr>
    </w:p>
    <w:p w14:paraId="1DE60E3D" w14:textId="77777777" w:rsidR="00650BAF" w:rsidRDefault="00650BAF">
      <w:pPr>
        <w:spacing w:line="200" w:lineRule="exact"/>
        <w:rPr>
          <w:sz w:val="24"/>
          <w:szCs w:val="24"/>
        </w:rPr>
      </w:pPr>
    </w:p>
    <w:p w14:paraId="1DBD09A9" w14:textId="77777777" w:rsidR="00650BAF" w:rsidRDefault="00650BAF">
      <w:pPr>
        <w:spacing w:line="200" w:lineRule="exact"/>
        <w:rPr>
          <w:sz w:val="24"/>
          <w:szCs w:val="24"/>
        </w:rPr>
      </w:pPr>
    </w:p>
    <w:p w14:paraId="78286784" w14:textId="77777777" w:rsidR="00650BAF" w:rsidRDefault="00650BAF">
      <w:pPr>
        <w:spacing w:line="200" w:lineRule="exact"/>
        <w:rPr>
          <w:sz w:val="24"/>
          <w:szCs w:val="24"/>
        </w:rPr>
      </w:pPr>
    </w:p>
    <w:p w14:paraId="41182BF6" w14:textId="77777777" w:rsidR="00650BAF" w:rsidRDefault="00650BAF">
      <w:pPr>
        <w:spacing w:line="200" w:lineRule="exact"/>
        <w:rPr>
          <w:sz w:val="24"/>
          <w:szCs w:val="24"/>
        </w:rPr>
      </w:pPr>
    </w:p>
    <w:p w14:paraId="575B63B1" w14:textId="77777777" w:rsidR="00650BAF" w:rsidRDefault="00650BAF">
      <w:pPr>
        <w:spacing w:line="200" w:lineRule="exact"/>
        <w:rPr>
          <w:sz w:val="24"/>
          <w:szCs w:val="24"/>
        </w:rPr>
      </w:pPr>
    </w:p>
    <w:p w14:paraId="680C69A5" w14:textId="77777777" w:rsidR="00650BAF" w:rsidRDefault="00650BAF">
      <w:pPr>
        <w:spacing w:line="200" w:lineRule="exact"/>
        <w:rPr>
          <w:sz w:val="24"/>
          <w:szCs w:val="24"/>
        </w:rPr>
      </w:pPr>
    </w:p>
    <w:p w14:paraId="3F3DD1CF" w14:textId="77777777" w:rsidR="00650BAF" w:rsidRDefault="00650BAF">
      <w:pPr>
        <w:spacing w:line="209" w:lineRule="exact"/>
        <w:rPr>
          <w:sz w:val="24"/>
          <w:szCs w:val="24"/>
        </w:rPr>
      </w:pPr>
    </w:p>
    <w:p w14:paraId="41A6B722" w14:textId="77777777" w:rsidR="00650BAF" w:rsidRDefault="00136CE5">
      <w:pPr>
        <w:ind w:left="620"/>
        <w:rPr>
          <w:sz w:val="20"/>
          <w:szCs w:val="20"/>
        </w:rPr>
      </w:pPr>
      <w:r>
        <w:rPr>
          <w:rFonts w:ascii="Calibri" w:eastAsia="Calibri" w:hAnsi="Calibri" w:cs="Calibri"/>
          <w:b/>
          <w:bCs/>
          <w:sz w:val="55"/>
          <w:szCs w:val="55"/>
        </w:rPr>
        <w:t>STUDENT INDUCTION PROGRAMME</w:t>
      </w:r>
    </w:p>
    <w:p w14:paraId="33CC7163" w14:textId="77777777" w:rsidR="00650BAF" w:rsidRDefault="00650BAF">
      <w:pPr>
        <w:sectPr w:rsidR="00650BAF">
          <w:headerReference w:type="default" r:id="rId8"/>
          <w:pgSz w:w="11900" w:h="16838"/>
          <w:pgMar w:top="1440" w:right="1440" w:bottom="419" w:left="1440" w:header="0" w:footer="0" w:gutter="0"/>
          <w:cols w:space="720" w:equalWidth="0">
            <w:col w:w="9026"/>
          </w:cols>
        </w:sectPr>
      </w:pPr>
    </w:p>
    <w:p w14:paraId="4526BB3B" w14:textId="77777777" w:rsidR="00650BAF" w:rsidRDefault="00650BAF">
      <w:pPr>
        <w:spacing w:line="319" w:lineRule="exact"/>
        <w:rPr>
          <w:sz w:val="24"/>
          <w:szCs w:val="24"/>
        </w:rPr>
      </w:pPr>
    </w:p>
    <w:p w14:paraId="79E99F38" w14:textId="0938B198" w:rsidR="00650BAF" w:rsidRDefault="006973F1">
      <w:pPr>
        <w:ind w:left="3880"/>
        <w:rPr>
          <w:sz w:val="20"/>
          <w:szCs w:val="20"/>
        </w:rPr>
      </w:pPr>
      <w:r>
        <w:rPr>
          <w:rFonts w:ascii="Calibri" w:eastAsia="Calibri" w:hAnsi="Calibri" w:cs="Calibri"/>
          <w:b/>
          <w:bCs/>
          <w:sz w:val="43"/>
          <w:szCs w:val="43"/>
        </w:rPr>
        <w:t>January 2023</w:t>
      </w:r>
    </w:p>
    <w:p w14:paraId="128E30EA" w14:textId="77777777" w:rsidR="00650BAF" w:rsidRDefault="00650BAF">
      <w:pPr>
        <w:spacing w:line="200" w:lineRule="exact"/>
        <w:rPr>
          <w:sz w:val="24"/>
          <w:szCs w:val="24"/>
        </w:rPr>
      </w:pPr>
    </w:p>
    <w:p w14:paraId="73F7475D" w14:textId="77777777" w:rsidR="00650BAF" w:rsidRDefault="00650BAF">
      <w:pPr>
        <w:spacing w:line="200" w:lineRule="exact"/>
        <w:rPr>
          <w:sz w:val="24"/>
          <w:szCs w:val="24"/>
        </w:rPr>
      </w:pPr>
    </w:p>
    <w:p w14:paraId="7079AA20" w14:textId="77777777" w:rsidR="00650BAF" w:rsidRDefault="00650BAF">
      <w:pPr>
        <w:spacing w:line="200" w:lineRule="exact"/>
        <w:rPr>
          <w:sz w:val="24"/>
          <w:szCs w:val="24"/>
        </w:rPr>
      </w:pPr>
    </w:p>
    <w:p w14:paraId="06808AD6" w14:textId="77777777" w:rsidR="00650BAF" w:rsidRDefault="00650BAF">
      <w:pPr>
        <w:spacing w:line="200" w:lineRule="exact"/>
        <w:rPr>
          <w:sz w:val="24"/>
          <w:szCs w:val="24"/>
        </w:rPr>
      </w:pPr>
    </w:p>
    <w:p w14:paraId="0C5AD4F0" w14:textId="77777777" w:rsidR="00650BAF" w:rsidRDefault="00650BAF">
      <w:pPr>
        <w:spacing w:line="200" w:lineRule="exact"/>
        <w:rPr>
          <w:sz w:val="24"/>
          <w:szCs w:val="24"/>
        </w:rPr>
      </w:pPr>
    </w:p>
    <w:p w14:paraId="13A7C093" w14:textId="77777777" w:rsidR="00650BAF" w:rsidRDefault="00650BAF">
      <w:pPr>
        <w:spacing w:line="200" w:lineRule="exact"/>
        <w:rPr>
          <w:sz w:val="24"/>
          <w:szCs w:val="24"/>
        </w:rPr>
      </w:pPr>
    </w:p>
    <w:p w14:paraId="25938286" w14:textId="77777777" w:rsidR="00650BAF" w:rsidRDefault="00650BAF">
      <w:pPr>
        <w:spacing w:line="200" w:lineRule="exact"/>
        <w:rPr>
          <w:sz w:val="24"/>
          <w:szCs w:val="24"/>
        </w:rPr>
      </w:pPr>
    </w:p>
    <w:p w14:paraId="27030E39" w14:textId="77777777" w:rsidR="00650BAF" w:rsidRDefault="00650BAF">
      <w:pPr>
        <w:spacing w:line="200" w:lineRule="exact"/>
        <w:rPr>
          <w:sz w:val="24"/>
          <w:szCs w:val="24"/>
        </w:rPr>
      </w:pPr>
    </w:p>
    <w:p w14:paraId="3B455562" w14:textId="77777777" w:rsidR="00650BAF" w:rsidRDefault="00650BAF">
      <w:pPr>
        <w:spacing w:line="200" w:lineRule="exact"/>
        <w:rPr>
          <w:sz w:val="24"/>
          <w:szCs w:val="24"/>
        </w:rPr>
      </w:pPr>
    </w:p>
    <w:p w14:paraId="6DE95EAD" w14:textId="77777777" w:rsidR="00650BAF" w:rsidRDefault="00650BAF">
      <w:pPr>
        <w:spacing w:line="200" w:lineRule="exact"/>
        <w:rPr>
          <w:sz w:val="24"/>
          <w:szCs w:val="24"/>
        </w:rPr>
      </w:pPr>
    </w:p>
    <w:p w14:paraId="2CE1F707" w14:textId="77777777" w:rsidR="00650BAF" w:rsidRDefault="00650BAF">
      <w:pPr>
        <w:spacing w:line="200" w:lineRule="exact"/>
        <w:rPr>
          <w:sz w:val="24"/>
          <w:szCs w:val="24"/>
        </w:rPr>
      </w:pPr>
    </w:p>
    <w:p w14:paraId="73CE9BD6" w14:textId="77777777" w:rsidR="00650BAF" w:rsidRDefault="00650BAF">
      <w:pPr>
        <w:spacing w:line="200" w:lineRule="exact"/>
        <w:rPr>
          <w:sz w:val="24"/>
          <w:szCs w:val="24"/>
        </w:rPr>
      </w:pPr>
    </w:p>
    <w:p w14:paraId="583D47D8" w14:textId="77777777" w:rsidR="00650BAF" w:rsidRDefault="00650BAF">
      <w:pPr>
        <w:spacing w:line="200" w:lineRule="exact"/>
        <w:rPr>
          <w:sz w:val="24"/>
          <w:szCs w:val="24"/>
        </w:rPr>
      </w:pPr>
    </w:p>
    <w:p w14:paraId="41FA00E9" w14:textId="77777777" w:rsidR="00650BAF" w:rsidRDefault="00650BAF">
      <w:pPr>
        <w:spacing w:line="200" w:lineRule="exact"/>
        <w:rPr>
          <w:sz w:val="24"/>
          <w:szCs w:val="24"/>
        </w:rPr>
      </w:pPr>
    </w:p>
    <w:p w14:paraId="2F01C383" w14:textId="77777777" w:rsidR="00650BAF" w:rsidRDefault="00650BAF">
      <w:pPr>
        <w:spacing w:line="200" w:lineRule="exact"/>
        <w:rPr>
          <w:sz w:val="24"/>
          <w:szCs w:val="24"/>
        </w:rPr>
      </w:pPr>
    </w:p>
    <w:p w14:paraId="71B63C66" w14:textId="77777777" w:rsidR="00650BAF" w:rsidRDefault="00650BAF">
      <w:pPr>
        <w:spacing w:line="200" w:lineRule="exact"/>
        <w:rPr>
          <w:sz w:val="24"/>
          <w:szCs w:val="24"/>
        </w:rPr>
      </w:pPr>
    </w:p>
    <w:p w14:paraId="7737FDA7" w14:textId="77777777" w:rsidR="00650BAF" w:rsidRDefault="00650BAF">
      <w:pPr>
        <w:spacing w:line="200" w:lineRule="exact"/>
        <w:rPr>
          <w:sz w:val="24"/>
          <w:szCs w:val="24"/>
        </w:rPr>
      </w:pPr>
    </w:p>
    <w:p w14:paraId="3A0ADF63" w14:textId="77777777" w:rsidR="00650BAF" w:rsidRDefault="00650BAF">
      <w:pPr>
        <w:spacing w:line="200" w:lineRule="exact"/>
        <w:rPr>
          <w:sz w:val="24"/>
          <w:szCs w:val="24"/>
        </w:rPr>
      </w:pPr>
    </w:p>
    <w:p w14:paraId="4E28AC36" w14:textId="77777777" w:rsidR="00650BAF" w:rsidRDefault="00650BAF">
      <w:pPr>
        <w:spacing w:line="223" w:lineRule="exact"/>
        <w:rPr>
          <w:sz w:val="24"/>
          <w:szCs w:val="24"/>
        </w:rPr>
      </w:pPr>
    </w:p>
    <w:p w14:paraId="096365E4" w14:textId="77777777" w:rsidR="00650BAF" w:rsidRDefault="00136CE5">
      <w:pPr>
        <w:ind w:left="4820"/>
        <w:rPr>
          <w:sz w:val="20"/>
          <w:szCs w:val="20"/>
        </w:rPr>
      </w:pPr>
      <w:r>
        <w:rPr>
          <w:rFonts w:ascii="Calibri" w:eastAsia="Calibri" w:hAnsi="Calibri" w:cs="Calibri"/>
        </w:rPr>
        <w:t>1</w:t>
      </w:r>
    </w:p>
    <w:p w14:paraId="4548A03D" w14:textId="77777777" w:rsidR="00650BAF" w:rsidRDefault="00650BAF">
      <w:pPr>
        <w:sectPr w:rsidR="00650BAF">
          <w:type w:val="continuous"/>
          <w:pgSz w:w="11900" w:h="16838"/>
          <w:pgMar w:top="1440" w:right="1440" w:bottom="419" w:left="1440" w:header="0" w:footer="0" w:gutter="0"/>
          <w:cols w:space="720" w:equalWidth="0">
            <w:col w:w="9026"/>
          </w:cols>
        </w:sectPr>
      </w:pPr>
    </w:p>
    <w:p w14:paraId="0E3817C9" w14:textId="77777777" w:rsidR="00650BAF" w:rsidRDefault="00136CE5">
      <w:pPr>
        <w:rPr>
          <w:sz w:val="20"/>
          <w:szCs w:val="20"/>
        </w:rPr>
      </w:pPr>
      <w:r>
        <w:rPr>
          <w:rFonts w:ascii="Calibri" w:eastAsia="Calibri" w:hAnsi="Calibri" w:cs="Calibri"/>
          <w:b/>
          <w:bCs/>
          <w:sz w:val="28"/>
          <w:szCs w:val="28"/>
        </w:rPr>
        <w:lastRenderedPageBreak/>
        <w:t>INTRODUCTION</w:t>
      </w:r>
    </w:p>
    <w:p w14:paraId="18F52269" w14:textId="77777777" w:rsidR="00650BAF" w:rsidRDefault="00650BAF">
      <w:pPr>
        <w:spacing w:line="106" w:lineRule="exact"/>
        <w:rPr>
          <w:sz w:val="20"/>
          <w:szCs w:val="20"/>
        </w:rPr>
      </w:pPr>
    </w:p>
    <w:p w14:paraId="0F35C5F4" w14:textId="77777777" w:rsidR="00650BAF" w:rsidRDefault="00136CE5">
      <w:pPr>
        <w:spacing w:line="254" w:lineRule="auto"/>
        <w:ind w:right="20"/>
        <w:jc w:val="both"/>
        <w:rPr>
          <w:sz w:val="20"/>
          <w:szCs w:val="20"/>
        </w:rPr>
      </w:pPr>
      <w:r>
        <w:rPr>
          <w:rFonts w:ascii="Calibri" w:eastAsia="Calibri" w:hAnsi="Calibri" w:cs="Calibri"/>
          <w:sz w:val="24"/>
          <w:szCs w:val="24"/>
        </w:rPr>
        <w:t>Welcome to ESBM’s student induction programme. The purpose of this guide is to provide an overview of our facilities and introduce you to the procedural requirements for admission to the college.</w:t>
      </w:r>
    </w:p>
    <w:p w14:paraId="1CF7D0C6" w14:textId="77777777" w:rsidR="00650BAF" w:rsidRDefault="00650BAF">
      <w:pPr>
        <w:spacing w:line="336" w:lineRule="exact"/>
        <w:rPr>
          <w:sz w:val="20"/>
          <w:szCs w:val="20"/>
        </w:rPr>
      </w:pPr>
    </w:p>
    <w:p w14:paraId="6A10F912" w14:textId="77777777" w:rsidR="00650BAF" w:rsidRDefault="00136CE5">
      <w:pPr>
        <w:rPr>
          <w:sz w:val="20"/>
          <w:szCs w:val="20"/>
        </w:rPr>
      </w:pPr>
      <w:r>
        <w:rPr>
          <w:rFonts w:ascii="Calibri" w:eastAsia="Calibri" w:hAnsi="Calibri" w:cs="Calibri"/>
          <w:b/>
          <w:bCs/>
          <w:sz w:val="28"/>
          <w:szCs w:val="28"/>
        </w:rPr>
        <w:t>MANAGING DIRECTORS’ MESSAGE</w:t>
      </w:r>
    </w:p>
    <w:p w14:paraId="283009C6" w14:textId="77777777" w:rsidR="00650BAF" w:rsidRDefault="00650BAF">
      <w:pPr>
        <w:spacing w:line="108" w:lineRule="exact"/>
        <w:rPr>
          <w:sz w:val="20"/>
          <w:szCs w:val="20"/>
        </w:rPr>
      </w:pPr>
    </w:p>
    <w:p w14:paraId="55F3A96D" w14:textId="77777777" w:rsidR="00650BAF" w:rsidRDefault="00136CE5">
      <w:pPr>
        <w:spacing w:line="235" w:lineRule="auto"/>
        <w:ind w:right="20"/>
        <w:jc w:val="both"/>
        <w:rPr>
          <w:sz w:val="20"/>
          <w:szCs w:val="20"/>
        </w:rPr>
      </w:pPr>
      <w:r>
        <w:rPr>
          <w:rFonts w:ascii="Calibri" w:eastAsia="Calibri" w:hAnsi="Calibri" w:cs="Calibri"/>
          <w:i/>
          <w:iCs/>
          <w:sz w:val="26"/>
          <w:szCs w:val="26"/>
        </w:rPr>
        <w:t>It is my pleasure to welcome you to the college. We are a small and friendly college dedicated to working with you. Our aim is to make learning fun and enjoyable.</w:t>
      </w:r>
    </w:p>
    <w:p w14:paraId="7FB792C9" w14:textId="77777777" w:rsidR="00650BAF" w:rsidRDefault="00650BAF">
      <w:pPr>
        <w:spacing w:line="200" w:lineRule="exact"/>
        <w:rPr>
          <w:sz w:val="20"/>
          <w:szCs w:val="20"/>
        </w:rPr>
      </w:pPr>
    </w:p>
    <w:p w14:paraId="40872134" w14:textId="77777777" w:rsidR="00650BAF" w:rsidRDefault="00650BAF">
      <w:pPr>
        <w:spacing w:line="275" w:lineRule="exact"/>
        <w:rPr>
          <w:sz w:val="20"/>
          <w:szCs w:val="20"/>
        </w:rPr>
      </w:pPr>
    </w:p>
    <w:p w14:paraId="1B11AF38" w14:textId="77777777" w:rsidR="00650BAF" w:rsidRDefault="00136CE5">
      <w:pPr>
        <w:spacing w:line="235" w:lineRule="auto"/>
        <w:ind w:right="20"/>
        <w:jc w:val="both"/>
        <w:rPr>
          <w:sz w:val="20"/>
          <w:szCs w:val="20"/>
        </w:rPr>
      </w:pPr>
      <w:r>
        <w:rPr>
          <w:rFonts w:ascii="Calibri" w:eastAsia="Calibri" w:hAnsi="Calibri" w:cs="Calibri"/>
          <w:i/>
          <w:iCs/>
          <w:sz w:val="26"/>
          <w:szCs w:val="26"/>
        </w:rPr>
        <w:t>We are a well established school based in the heart of Leicester. We offer a range of courses tailored to suit your needs.</w:t>
      </w:r>
    </w:p>
    <w:p w14:paraId="107BBD54" w14:textId="77777777" w:rsidR="00650BAF" w:rsidRDefault="00650BAF">
      <w:pPr>
        <w:spacing w:line="200" w:lineRule="exact"/>
        <w:rPr>
          <w:sz w:val="20"/>
          <w:szCs w:val="20"/>
        </w:rPr>
      </w:pPr>
    </w:p>
    <w:p w14:paraId="761B0C04" w14:textId="77777777" w:rsidR="00650BAF" w:rsidRDefault="00650BAF">
      <w:pPr>
        <w:spacing w:line="273" w:lineRule="exact"/>
        <w:rPr>
          <w:sz w:val="20"/>
          <w:szCs w:val="20"/>
        </w:rPr>
      </w:pPr>
    </w:p>
    <w:p w14:paraId="06A8E0C1" w14:textId="77777777" w:rsidR="00650BAF" w:rsidRDefault="00136CE5">
      <w:pPr>
        <w:spacing w:line="260" w:lineRule="auto"/>
        <w:ind w:right="20"/>
        <w:jc w:val="both"/>
        <w:rPr>
          <w:sz w:val="20"/>
          <w:szCs w:val="20"/>
        </w:rPr>
      </w:pPr>
      <w:r>
        <w:rPr>
          <w:rFonts w:ascii="Calibri" w:eastAsia="Calibri" w:hAnsi="Calibri" w:cs="Calibri"/>
          <w:i/>
          <w:iCs/>
          <w:sz w:val="26"/>
          <w:szCs w:val="26"/>
        </w:rPr>
        <w:t>We offer General English classes from beginners to advanced, based on the Cambridge Exam Framework, all of which can be taught around your schedule, and by experienced, friendly and fully qualified teachers, therefore, providing a high standard of teaching.</w:t>
      </w:r>
    </w:p>
    <w:p w14:paraId="17C303CA" w14:textId="77777777" w:rsidR="00650BAF" w:rsidRDefault="00650BAF">
      <w:pPr>
        <w:spacing w:line="200" w:lineRule="exact"/>
        <w:rPr>
          <w:sz w:val="20"/>
          <w:szCs w:val="20"/>
        </w:rPr>
      </w:pPr>
    </w:p>
    <w:p w14:paraId="2F750E49" w14:textId="77777777" w:rsidR="00650BAF" w:rsidRDefault="00650BAF">
      <w:pPr>
        <w:spacing w:line="249" w:lineRule="exact"/>
        <w:rPr>
          <w:sz w:val="20"/>
          <w:szCs w:val="20"/>
        </w:rPr>
      </w:pPr>
    </w:p>
    <w:p w14:paraId="38B1DF4F" w14:textId="77777777" w:rsidR="00650BAF" w:rsidRDefault="00136CE5">
      <w:pPr>
        <w:spacing w:line="235" w:lineRule="auto"/>
        <w:ind w:right="20"/>
        <w:jc w:val="both"/>
        <w:rPr>
          <w:sz w:val="20"/>
          <w:szCs w:val="20"/>
        </w:rPr>
      </w:pPr>
      <w:r>
        <w:rPr>
          <w:rFonts w:ascii="Calibri" w:eastAsia="Calibri" w:hAnsi="Calibri" w:cs="Calibri"/>
          <w:i/>
          <w:iCs/>
          <w:sz w:val="26"/>
          <w:szCs w:val="26"/>
        </w:rPr>
        <w:t>Our members of staff are keen to help you maximise your learning experience and enjoyment during your stay with us.</w:t>
      </w:r>
    </w:p>
    <w:p w14:paraId="1AD0BCE8" w14:textId="77777777" w:rsidR="00650BAF" w:rsidRDefault="00650BAF">
      <w:pPr>
        <w:spacing w:line="200" w:lineRule="exact"/>
        <w:rPr>
          <w:sz w:val="20"/>
          <w:szCs w:val="20"/>
        </w:rPr>
      </w:pPr>
    </w:p>
    <w:p w14:paraId="54EBD6A3" w14:textId="77777777" w:rsidR="00650BAF" w:rsidRDefault="00650BAF">
      <w:pPr>
        <w:spacing w:line="200" w:lineRule="exact"/>
        <w:rPr>
          <w:sz w:val="20"/>
          <w:szCs w:val="20"/>
        </w:rPr>
      </w:pPr>
    </w:p>
    <w:p w14:paraId="76961A8E" w14:textId="77777777" w:rsidR="00650BAF" w:rsidRDefault="00650BAF">
      <w:pPr>
        <w:spacing w:line="245" w:lineRule="exact"/>
        <w:rPr>
          <w:sz w:val="20"/>
          <w:szCs w:val="20"/>
        </w:rPr>
      </w:pPr>
    </w:p>
    <w:p w14:paraId="7785B6A3" w14:textId="77777777" w:rsidR="00650BAF" w:rsidRDefault="00136CE5">
      <w:pPr>
        <w:rPr>
          <w:sz w:val="20"/>
          <w:szCs w:val="20"/>
        </w:rPr>
      </w:pPr>
      <w:r>
        <w:rPr>
          <w:rFonts w:ascii="Calibri" w:eastAsia="Calibri" w:hAnsi="Calibri" w:cs="Calibri"/>
          <w:b/>
          <w:bCs/>
          <w:sz w:val="28"/>
          <w:szCs w:val="28"/>
        </w:rPr>
        <w:t>INDUCTION PROGRAM</w:t>
      </w:r>
    </w:p>
    <w:p w14:paraId="5FBC918F" w14:textId="77777777" w:rsidR="00650BAF" w:rsidRDefault="00650BAF">
      <w:pPr>
        <w:spacing w:line="96" w:lineRule="exact"/>
        <w:rPr>
          <w:sz w:val="20"/>
          <w:szCs w:val="20"/>
        </w:rPr>
      </w:pPr>
    </w:p>
    <w:p w14:paraId="60290F03" w14:textId="77777777" w:rsidR="00650BAF" w:rsidRDefault="00136CE5">
      <w:pPr>
        <w:spacing w:line="236" w:lineRule="auto"/>
        <w:jc w:val="both"/>
        <w:rPr>
          <w:sz w:val="20"/>
          <w:szCs w:val="20"/>
        </w:rPr>
      </w:pPr>
      <w:r>
        <w:rPr>
          <w:rFonts w:ascii="Calibri" w:eastAsia="Calibri" w:hAnsi="Calibri" w:cs="Calibri"/>
        </w:rPr>
        <w:t>A tour of the facilities, covering: classrooms, the library, IT facilities, kitchen and common areas, designated fire exits and our fire assembly point.</w:t>
      </w:r>
    </w:p>
    <w:p w14:paraId="2231CDCB" w14:textId="77777777" w:rsidR="00650BAF" w:rsidRDefault="00650BAF">
      <w:pPr>
        <w:spacing w:line="398" w:lineRule="exact"/>
        <w:rPr>
          <w:sz w:val="20"/>
          <w:szCs w:val="20"/>
        </w:rPr>
      </w:pPr>
    </w:p>
    <w:p w14:paraId="6BB0A735" w14:textId="77777777" w:rsidR="00650BAF" w:rsidRDefault="00136CE5">
      <w:pPr>
        <w:spacing w:line="261" w:lineRule="auto"/>
        <w:jc w:val="both"/>
        <w:rPr>
          <w:sz w:val="20"/>
          <w:szCs w:val="20"/>
        </w:rPr>
      </w:pPr>
      <w:r>
        <w:rPr>
          <w:rFonts w:ascii="Calibri" w:eastAsia="Calibri" w:hAnsi="Calibri" w:cs="Calibri"/>
        </w:rPr>
        <w:t>You will have the opportunity to meet key team members, who will play an important role in your time at the College, including a welcome from the Managing Director, a meeting with the Director of Studies and College staff. Also, you will be introduced to our Administrative team who will be on-hand to answer all your questions and queries.</w:t>
      </w:r>
    </w:p>
    <w:p w14:paraId="730B7A83" w14:textId="77777777" w:rsidR="00650BAF" w:rsidRDefault="00650BAF">
      <w:pPr>
        <w:spacing w:line="328" w:lineRule="exact"/>
        <w:rPr>
          <w:sz w:val="20"/>
          <w:szCs w:val="20"/>
        </w:rPr>
      </w:pPr>
    </w:p>
    <w:p w14:paraId="1A67E0EA" w14:textId="77777777" w:rsidR="00650BAF" w:rsidRDefault="00136CE5">
      <w:pPr>
        <w:rPr>
          <w:sz w:val="20"/>
          <w:szCs w:val="20"/>
        </w:rPr>
      </w:pPr>
      <w:r>
        <w:rPr>
          <w:rFonts w:ascii="Calibri" w:eastAsia="Calibri" w:hAnsi="Calibri" w:cs="Calibri"/>
          <w:b/>
          <w:bCs/>
        </w:rPr>
        <w:t>ENROLMENT &amp; REGISTRATION</w:t>
      </w:r>
    </w:p>
    <w:p w14:paraId="1E2C2516" w14:textId="77777777" w:rsidR="00650BAF" w:rsidRDefault="00650BAF">
      <w:pPr>
        <w:spacing w:line="39" w:lineRule="exact"/>
        <w:rPr>
          <w:sz w:val="20"/>
          <w:szCs w:val="20"/>
        </w:rPr>
      </w:pPr>
    </w:p>
    <w:p w14:paraId="1E9779B0" w14:textId="77777777" w:rsidR="00650BAF" w:rsidRDefault="00136CE5">
      <w:pPr>
        <w:rPr>
          <w:sz w:val="20"/>
          <w:szCs w:val="20"/>
        </w:rPr>
      </w:pPr>
      <w:r>
        <w:rPr>
          <w:rFonts w:ascii="Calibri" w:eastAsia="Calibri" w:hAnsi="Calibri" w:cs="Calibri"/>
        </w:rPr>
        <w:t>Our Administrative team will help you to fill out all necessary induction paperwork, which includes:</w:t>
      </w:r>
    </w:p>
    <w:p w14:paraId="34240D5C" w14:textId="77777777" w:rsidR="00650BAF" w:rsidRDefault="00650BAF">
      <w:pPr>
        <w:spacing w:line="41" w:lineRule="exact"/>
        <w:rPr>
          <w:sz w:val="20"/>
          <w:szCs w:val="20"/>
        </w:rPr>
      </w:pPr>
    </w:p>
    <w:p w14:paraId="662153A4" w14:textId="77777777" w:rsidR="00650BAF" w:rsidRDefault="00136CE5">
      <w:pPr>
        <w:numPr>
          <w:ilvl w:val="0"/>
          <w:numId w:val="1"/>
        </w:numPr>
        <w:tabs>
          <w:tab w:val="left" w:pos="720"/>
        </w:tabs>
        <w:ind w:left="720" w:hanging="360"/>
        <w:rPr>
          <w:rFonts w:ascii="Calibri" w:eastAsia="Calibri" w:hAnsi="Calibri" w:cs="Calibri"/>
        </w:rPr>
      </w:pPr>
      <w:r>
        <w:rPr>
          <w:rFonts w:ascii="Calibri" w:eastAsia="Calibri" w:hAnsi="Calibri" w:cs="Calibri"/>
        </w:rPr>
        <w:t>Student Application Form – Personal data, including contact details and next of kin.</w:t>
      </w:r>
    </w:p>
    <w:p w14:paraId="2792B6E3" w14:textId="77777777" w:rsidR="00650BAF" w:rsidRDefault="00650BAF">
      <w:pPr>
        <w:spacing w:line="41" w:lineRule="exact"/>
        <w:rPr>
          <w:rFonts w:ascii="Calibri" w:eastAsia="Calibri" w:hAnsi="Calibri" w:cs="Calibri"/>
        </w:rPr>
      </w:pPr>
    </w:p>
    <w:p w14:paraId="427EE30E" w14:textId="77777777" w:rsidR="00650BAF" w:rsidRDefault="00136CE5">
      <w:pPr>
        <w:numPr>
          <w:ilvl w:val="0"/>
          <w:numId w:val="1"/>
        </w:numPr>
        <w:tabs>
          <w:tab w:val="left" w:pos="720"/>
        </w:tabs>
        <w:ind w:left="720" w:hanging="360"/>
        <w:rPr>
          <w:rFonts w:ascii="Calibri" w:eastAsia="Calibri" w:hAnsi="Calibri" w:cs="Calibri"/>
        </w:rPr>
      </w:pPr>
      <w:r>
        <w:rPr>
          <w:rFonts w:ascii="Calibri" w:eastAsia="Calibri" w:hAnsi="Calibri" w:cs="Calibri"/>
        </w:rPr>
        <w:t>Student Contact Form – for emergency contact details</w:t>
      </w:r>
    </w:p>
    <w:p w14:paraId="18D95998" w14:textId="77777777" w:rsidR="00650BAF" w:rsidRDefault="00650BAF">
      <w:pPr>
        <w:spacing w:line="349" w:lineRule="exact"/>
        <w:rPr>
          <w:sz w:val="20"/>
          <w:szCs w:val="20"/>
        </w:rPr>
      </w:pPr>
    </w:p>
    <w:p w14:paraId="654ED6F6" w14:textId="77777777" w:rsidR="00650BAF" w:rsidRDefault="00136CE5">
      <w:pPr>
        <w:rPr>
          <w:sz w:val="20"/>
          <w:szCs w:val="20"/>
        </w:rPr>
      </w:pPr>
      <w:r>
        <w:rPr>
          <w:rFonts w:ascii="Calibri" w:eastAsia="Calibri" w:hAnsi="Calibri" w:cs="Calibri"/>
          <w:b/>
          <w:bCs/>
        </w:rPr>
        <w:t>STUDENT LEARNING PROCEDURES AND OUTCOMES</w:t>
      </w:r>
    </w:p>
    <w:p w14:paraId="1C9984CB" w14:textId="77777777" w:rsidR="00650BAF" w:rsidRDefault="00650BAF">
      <w:pPr>
        <w:spacing w:line="41" w:lineRule="exact"/>
        <w:rPr>
          <w:sz w:val="20"/>
          <w:szCs w:val="20"/>
        </w:rPr>
      </w:pPr>
    </w:p>
    <w:p w14:paraId="48882907" w14:textId="77777777" w:rsidR="00650BAF" w:rsidRDefault="00136CE5">
      <w:pPr>
        <w:numPr>
          <w:ilvl w:val="0"/>
          <w:numId w:val="2"/>
        </w:numPr>
        <w:tabs>
          <w:tab w:val="left" w:pos="1080"/>
        </w:tabs>
        <w:ind w:left="1080" w:hanging="720"/>
        <w:rPr>
          <w:rFonts w:ascii="Calibri" w:eastAsia="Calibri" w:hAnsi="Calibri" w:cs="Calibri"/>
        </w:rPr>
      </w:pPr>
      <w:r>
        <w:rPr>
          <w:rFonts w:ascii="Calibri" w:eastAsia="Calibri" w:hAnsi="Calibri" w:cs="Calibri"/>
        </w:rPr>
        <w:t>Placement Test</w:t>
      </w:r>
    </w:p>
    <w:p w14:paraId="2A9ABDBF" w14:textId="77777777" w:rsidR="00650BAF" w:rsidRDefault="00650BAF">
      <w:pPr>
        <w:spacing w:line="348" w:lineRule="exact"/>
        <w:rPr>
          <w:rFonts w:ascii="Calibri" w:eastAsia="Calibri" w:hAnsi="Calibri" w:cs="Calibri"/>
        </w:rPr>
      </w:pPr>
    </w:p>
    <w:p w14:paraId="0D6E17D0" w14:textId="77777777" w:rsidR="00650BAF" w:rsidRDefault="00136CE5">
      <w:pPr>
        <w:numPr>
          <w:ilvl w:val="0"/>
          <w:numId w:val="2"/>
        </w:numPr>
        <w:tabs>
          <w:tab w:val="left" w:pos="1080"/>
        </w:tabs>
        <w:ind w:left="1080" w:hanging="720"/>
        <w:rPr>
          <w:rFonts w:ascii="Calibri" w:eastAsia="Calibri" w:hAnsi="Calibri" w:cs="Calibri"/>
        </w:rPr>
      </w:pPr>
      <w:r>
        <w:rPr>
          <w:rFonts w:ascii="Calibri" w:eastAsia="Calibri" w:hAnsi="Calibri" w:cs="Calibri"/>
        </w:rPr>
        <w:t>Initial Interview Assessment</w:t>
      </w:r>
    </w:p>
    <w:p w14:paraId="53944EB8" w14:textId="77777777" w:rsidR="00650BAF" w:rsidRDefault="00650BAF">
      <w:pPr>
        <w:spacing w:line="41" w:lineRule="exact"/>
        <w:rPr>
          <w:rFonts w:ascii="Calibri" w:eastAsia="Calibri" w:hAnsi="Calibri" w:cs="Calibri"/>
        </w:rPr>
      </w:pPr>
    </w:p>
    <w:p w14:paraId="7B9CBF9B" w14:textId="77777777" w:rsidR="00650BAF" w:rsidRDefault="00136CE5">
      <w:pPr>
        <w:numPr>
          <w:ilvl w:val="1"/>
          <w:numId w:val="2"/>
        </w:numPr>
        <w:tabs>
          <w:tab w:val="left" w:pos="1440"/>
        </w:tabs>
        <w:ind w:left="1440" w:hanging="360"/>
        <w:rPr>
          <w:rFonts w:ascii="Calibri" w:eastAsia="Calibri" w:hAnsi="Calibri" w:cs="Calibri"/>
        </w:rPr>
      </w:pPr>
      <w:r>
        <w:rPr>
          <w:rFonts w:ascii="Calibri" w:eastAsia="Calibri" w:hAnsi="Calibri" w:cs="Calibri"/>
        </w:rPr>
        <w:t>To be conducted by the DOS once the placement test has been completed.</w:t>
      </w:r>
    </w:p>
    <w:p w14:paraId="476FAA8C" w14:textId="77777777" w:rsidR="00650BAF" w:rsidRDefault="00650BAF">
      <w:pPr>
        <w:spacing w:line="40" w:lineRule="exact"/>
        <w:rPr>
          <w:rFonts w:ascii="Calibri" w:eastAsia="Calibri" w:hAnsi="Calibri" w:cs="Calibri"/>
        </w:rPr>
      </w:pPr>
    </w:p>
    <w:p w14:paraId="21EEA5D6" w14:textId="77777777" w:rsidR="00650BAF" w:rsidRDefault="00136CE5">
      <w:pPr>
        <w:numPr>
          <w:ilvl w:val="1"/>
          <w:numId w:val="2"/>
        </w:numPr>
        <w:tabs>
          <w:tab w:val="left" w:pos="1440"/>
        </w:tabs>
        <w:ind w:left="1440" w:hanging="360"/>
        <w:rPr>
          <w:rFonts w:ascii="Calibri" w:eastAsia="Calibri" w:hAnsi="Calibri" w:cs="Calibri"/>
        </w:rPr>
      </w:pPr>
      <w:r>
        <w:rPr>
          <w:rFonts w:ascii="Calibri" w:eastAsia="Calibri" w:hAnsi="Calibri" w:cs="Calibri"/>
        </w:rPr>
        <w:t>To be conducted on the same day as the placement test</w:t>
      </w:r>
    </w:p>
    <w:p w14:paraId="5B5CC893" w14:textId="77777777" w:rsidR="00650BAF" w:rsidRDefault="00650BAF">
      <w:pPr>
        <w:spacing w:line="200" w:lineRule="exact"/>
        <w:rPr>
          <w:sz w:val="20"/>
          <w:szCs w:val="20"/>
        </w:rPr>
      </w:pPr>
    </w:p>
    <w:p w14:paraId="11879455" w14:textId="77777777" w:rsidR="00650BAF" w:rsidRDefault="00650BAF">
      <w:pPr>
        <w:spacing w:line="287" w:lineRule="exact"/>
        <w:rPr>
          <w:sz w:val="20"/>
          <w:szCs w:val="20"/>
        </w:rPr>
      </w:pPr>
    </w:p>
    <w:p w14:paraId="19524E0F" w14:textId="77777777" w:rsidR="00650BAF" w:rsidRDefault="00136CE5">
      <w:pPr>
        <w:ind w:left="4820"/>
        <w:rPr>
          <w:sz w:val="20"/>
          <w:szCs w:val="20"/>
        </w:rPr>
      </w:pPr>
      <w:r>
        <w:rPr>
          <w:rFonts w:ascii="Calibri" w:eastAsia="Calibri" w:hAnsi="Calibri" w:cs="Calibri"/>
        </w:rPr>
        <w:t>2</w:t>
      </w:r>
    </w:p>
    <w:p w14:paraId="05894C60" w14:textId="77777777" w:rsidR="00650BAF" w:rsidRDefault="00650BAF">
      <w:pPr>
        <w:sectPr w:rsidR="00650BAF">
          <w:pgSz w:w="11900" w:h="16838"/>
          <w:pgMar w:top="1434" w:right="1426" w:bottom="419" w:left="1440" w:header="0" w:footer="0" w:gutter="0"/>
          <w:cols w:space="720" w:equalWidth="0">
            <w:col w:w="9040"/>
          </w:cols>
        </w:sectPr>
      </w:pPr>
    </w:p>
    <w:p w14:paraId="7F43B7D1" w14:textId="77777777" w:rsidR="00650BAF" w:rsidRDefault="00136CE5">
      <w:pPr>
        <w:numPr>
          <w:ilvl w:val="0"/>
          <w:numId w:val="3"/>
        </w:numPr>
        <w:tabs>
          <w:tab w:val="left" w:pos="1080"/>
        </w:tabs>
        <w:ind w:left="1080" w:hanging="720"/>
        <w:rPr>
          <w:rFonts w:ascii="Calibri" w:eastAsia="Calibri" w:hAnsi="Calibri" w:cs="Calibri"/>
        </w:rPr>
      </w:pPr>
      <w:r>
        <w:rPr>
          <w:rFonts w:ascii="Calibri" w:eastAsia="Calibri" w:hAnsi="Calibri" w:cs="Calibri"/>
        </w:rPr>
        <w:lastRenderedPageBreak/>
        <w:t>Student to be referred to the class relevant for their needs and level.</w:t>
      </w:r>
    </w:p>
    <w:p w14:paraId="63EFCEED" w14:textId="77777777" w:rsidR="00650BAF" w:rsidRDefault="00650BAF">
      <w:pPr>
        <w:spacing w:line="348" w:lineRule="exact"/>
        <w:rPr>
          <w:rFonts w:ascii="Calibri" w:eastAsia="Calibri" w:hAnsi="Calibri" w:cs="Calibri"/>
        </w:rPr>
      </w:pPr>
    </w:p>
    <w:p w14:paraId="01E239A3" w14:textId="77777777" w:rsidR="00650BAF" w:rsidRDefault="00136CE5">
      <w:pPr>
        <w:numPr>
          <w:ilvl w:val="0"/>
          <w:numId w:val="3"/>
        </w:numPr>
        <w:tabs>
          <w:tab w:val="left" w:pos="1080"/>
        </w:tabs>
        <w:ind w:left="1080" w:hanging="720"/>
        <w:rPr>
          <w:rFonts w:ascii="Calibri" w:eastAsia="Calibri" w:hAnsi="Calibri" w:cs="Calibri"/>
        </w:rPr>
      </w:pPr>
      <w:r>
        <w:rPr>
          <w:rFonts w:ascii="Calibri" w:eastAsia="Calibri" w:hAnsi="Calibri" w:cs="Calibri"/>
        </w:rPr>
        <w:t>Individual Learning Plan</w:t>
      </w:r>
    </w:p>
    <w:p w14:paraId="5EC9C607" w14:textId="77777777" w:rsidR="00650BAF" w:rsidRDefault="00650BAF">
      <w:pPr>
        <w:spacing w:line="41" w:lineRule="exact"/>
        <w:rPr>
          <w:rFonts w:ascii="Calibri" w:eastAsia="Calibri" w:hAnsi="Calibri" w:cs="Calibri"/>
        </w:rPr>
      </w:pPr>
    </w:p>
    <w:p w14:paraId="7DBEF400" w14:textId="77777777" w:rsidR="00650BAF" w:rsidRDefault="00136CE5">
      <w:pPr>
        <w:ind w:left="1080"/>
        <w:rPr>
          <w:rFonts w:ascii="Calibri" w:eastAsia="Calibri" w:hAnsi="Calibri" w:cs="Calibri"/>
        </w:rPr>
      </w:pPr>
      <w:r>
        <w:rPr>
          <w:rFonts w:ascii="Calibri" w:eastAsia="Calibri" w:hAnsi="Calibri" w:cs="Calibri"/>
        </w:rPr>
        <w:t>a.  To be completed by the student and teacher and include –</w:t>
      </w:r>
    </w:p>
    <w:p w14:paraId="21A3A5B4" w14:textId="77777777" w:rsidR="00650BAF" w:rsidRDefault="00136CE5">
      <w:pPr>
        <w:numPr>
          <w:ilvl w:val="2"/>
          <w:numId w:val="3"/>
        </w:numPr>
        <w:tabs>
          <w:tab w:val="left" w:pos="1980"/>
        </w:tabs>
        <w:spacing w:line="180" w:lineRule="auto"/>
        <w:ind w:left="1980" w:hanging="278"/>
        <w:rPr>
          <w:rFonts w:ascii="Wingdings" w:eastAsia="Wingdings" w:hAnsi="Wingdings" w:cs="Wingdings"/>
          <w:sz w:val="37"/>
          <w:szCs w:val="37"/>
          <w:vertAlign w:val="superscript"/>
        </w:rPr>
      </w:pPr>
      <w:r>
        <w:rPr>
          <w:rFonts w:ascii="Calibri" w:eastAsia="Calibri" w:hAnsi="Calibri" w:cs="Calibri"/>
          <w:sz w:val="20"/>
          <w:szCs w:val="20"/>
        </w:rPr>
        <w:t>Targets for the course</w:t>
      </w:r>
    </w:p>
    <w:p w14:paraId="1E18AE0E" w14:textId="77777777" w:rsidR="00650BAF" w:rsidRDefault="00650BAF">
      <w:pPr>
        <w:spacing w:line="89" w:lineRule="exact"/>
        <w:rPr>
          <w:rFonts w:ascii="Wingdings" w:eastAsia="Wingdings" w:hAnsi="Wingdings" w:cs="Wingdings"/>
          <w:sz w:val="37"/>
          <w:szCs w:val="37"/>
          <w:vertAlign w:val="superscript"/>
        </w:rPr>
      </w:pPr>
    </w:p>
    <w:p w14:paraId="33DA0363" w14:textId="77777777" w:rsidR="00650BAF" w:rsidRDefault="00136CE5">
      <w:pPr>
        <w:numPr>
          <w:ilvl w:val="2"/>
          <w:numId w:val="3"/>
        </w:numPr>
        <w:tabs>
          <w:tab w:val="left" w:pos="1980"/>
        </w:tabs>
        <w:spacing w:line="182" w:lineRule="auto"/>
        <w:ind w:left="1980" w:hanging="278"/>
        <w:rPr>
          <w:rFonts w:ascii="Wingdings" w:eastAsia="Wingdings" w:hAnsi="Wingdings" w:cs="Wingdings"/>
          <w:sz w:val="26"/>
          <w:szCs w:val="26"/>
          <w:vertAlign w:val="superscript"/>
        </w:rPr>
      </w:pPr>
      <w:r>
        <w:rPr>
          <w:rFonts w:ascii="Calibri" w:eastAsia="Calibri" w:hAnsi="Calibri" w:cs="Calibri"/>
          <w:sz w:val="16"/>
          <w:szCs w:val="16"/>
        </w:rPr>
        <w:t>Mid-course review (12 week+ courses)</w:t>
      </w:r>
    </w:p>
    <w:p w14:paraId="4DC0BE90" w14:textId="77777777" w:rsidR="00650BAF" w:rsidRDefault="00650BAF">
      <w:pPr>
        <w:spacing w:line="90" w:lineRule="exact"/>
        <w:rPr>
          <w:rFonts w:ascii="Wingdings" w:eastAsia="Wingdings" w:hAnsi="Wingdings" w:cs="Wingdings"/>
          <w:sz w:val="26"/>
          <w:szCs w:val="26"/>
          <w:vertAlign w:val="superscript"/>
        </w:rPr>
      </w:pPr>
    </w:p>
    <w:p w14:paraId="765B6CBB" w14:textId="77777777" w:rsidR="00650BAF" w:rsidRDefault="00136CE5">
      <w:pPr>
        <w:numPr>
          <w:ilvl w:val="2"/>
          <w:numId w:val="3"/>
        </w:numPr>
        <w:tabs>
          <w:tab w:val="left" w:pos="1980"/>
        </w:tabs>
        <w:spacing w:line="182" w:lineRule="auto"/>
        <w:ind w:left="1980" w:hanging="278"/>
        <w:rPr>
          <w:rFonts w:ascii="Wingdings" w:eastAsia="Wingdings" w:hAnsi="Wingdings" w:cs="Wingdings"/>
          <w:sz w:val="26"/>
          <w:szCs w:val="26"/>
          <w:vertAlign w:val="superscript"/>
        </w:rPr>
      </w:pPr>
      <w:r>
        <w:rPr>
          <w:rFonts w:ascii="Calibri" w:eastAsia="Calibri" w:hAnsi="Calibri" w:cs="Calibri"/>
          <w:sz w:val="16"/>
          <w:szCs w:val="16"/>
        </w:rPr>
        <w:t>Weekly assessment (End of unit test)</w:t>
      </w:r>
    </w:p>
    <w:p w14:paraId="2C673AA5" w14:textId="77777777" w:rsidR="00650BAF" w:rsidRDefault="00650BAF">
      <w:pPr>
        <w:spacing w:line="90" w:lineRule="exact"/>
        <w:rPr>
          <w:rFonts w:ascii="Wingdings" w:eastAsia="Wingdings" w:hAnsi="Wingdings" w:cs="Wingdings"/>
          <w:sz w:val="26"/>
          <w:szCs w:val="26"/>
          <w:vertAlign w:val="superscript"/>
        </w:rPr>
      </w:pPr>
    </w:p>
    <w:p w14:paraId="0F419766" w14:textId="77777777" w:rsidR="00650BAF" w:rsidRDefault="00136CE5">
      <w:pPr>
        <w:numPr>
          <w:ilvl w:val="2"/>
          <w:numId w:val="3"/>
        </w:numPr>
        <w:tabs>
          <w:tab w:val="left" w:pos="1980"/>
        </w:tabs>
        <w:spacing w:line="182" w:lineRule="auto"/>
        <w:ind w:left="1980" w:hanging="278"/>
        <w:rPr>
          <w:rFonts w:ascii="Wingdings" w:eastAsia="Wingdings" w:hAnsi="Wingdings" w:cs="Wingdings"/>
          <w:sz w:val="26"/>
          <w:szCs w:val="26"/>
          <w:vertAlign w:val="superscript"/>
        </w:rPr>
      </w:pPr>
      <w:r>
        <w:rPr>
          <w:rFonts w:ascii="Calibri" w:eastAsia="Calibri" w:hAnsi="Calibri" w:cs="Calibri"/>
          <w:sz w:val="16"/>
          <w:szCs w:val="16"/>
        </w:rPr>
        <w:t>Final review to include follow up measures</w:t>
      </w:r>
    </w:p>
    <w:p w14:paraId="6259D428" w14:textId="77777777" w:rsidR="00650BAF" w:rsidRDefault="00650BAF">
      <w:pPr>
        <w:spacing w:line="88" w:lineRule="exact"/>
        <w:rPr>
          <w:rFonts w:ascii="Wingdings" w:eastAsia="Wingdings" w:hAnsi="Wingdings" w:cs="Wingdings"/>
          <w:sz w:val="26"/>
          <w:szCs w:val="26"/>
          <w:vertAlign w:val="superscript"/>
        </w:rPr>
      </w:pPr>
    </w:p>
    <w:p w14:paraId="2B2CF3E6" w14:textId="77777777" w:rsidR="00650BAF" w:rsidRDefault="00136CE5">
      <w:pPr>
        <w:numPr>
          <w:ilvl w:val="2"/>
          <w:numId w:val="3"/>
        </w:numPr>
        <w:tabs>
          <w:tab w:val="left" w:pos="1980"/>
        </w:tabs>
        <w:spacing w:line="182" w:lineRule="auto"/>
        <w:ind w:left="1980" w:hanging="278"/>
        <w:rPr>
          <w:rFonts w:ascii="Wingdings" w:eastAsia="Wingdings" w:hAnsi="Wingdings" w:cs="Wingdings"/>
          <w:sz w:val="26"/>
          <w:szCs w:val="26"/>
          <w:vertAlign w:val="superscript"/>
        </w:rPr>
      </w:pPr>
      <w:r>
        <w:rPr>
          <w:rFonts w:ascii="Calibri" w:eastAsia="Calibri" w:hAnsi="Calibri" w:cs="Calibri"/>
          <w:sz w:val="16"/>
          <w:szCs w:val="16"/>
        </w:rPr>
        <w:t>To be completed and handed in to the DOS on a weekly basis for review</w:t>
      </w:r>
    </w:p>
    <w:p w14:paraId="76959192" w14:textId="77777777" w:rsidR="00650BAF" w:rsidRDefault="00650BAF">
      <w:pPr>
        <w:spacing w:line="351" w:lineRule="exact"/>
        <w:rPr>
          <w:sz w:val="20"/>
          <w:szCs w:val="20"/>
        </w:rPr>
      </w:pPr>
    </w:p>
    <w:p w14:paraId="62FE9821" w14:textId="77777777" w:rsidR="00650BAF" w:rsidRDefault="00136CE5">
      <w:pPr>
        <w:rPr>
          <w:sz w:val="20"/>
          <w:szCs w:val="20"/>
        </w:rPr>
      </w:pPr>
      <w:r>
        <w:rPr>
          <w:rFonts w:ascii="Calibri" w:eastAsia="Calibri" w:hAnsi="Calibri" w:cs="Calibri"/>
          <w:b/>
          <w:bCs/>
        </w:rPr>
        <w:t>LOCAL AREA INFORMATION</w:t>
      </w:r>
    </w:p>
    <w:p w14:paraId="5C1F2133" w14:textId="77777777" w:rsidR="00650BAF" w:rsidRDefault="00650BAF">
      <w:pPr>
        <w:spacing w:line="90" w:lineRule="exact"/>
        <w:rPr>
          <w:sz w:val="20"/>
          <w:szCs w:val="20"/>
        </w:rPr>
      </w:pPr>
    </w:p>
    <w:p w14:paraId="31497AFE" w14:textId="77777777" w:rsidR="00650BAF" w:rsidRDefault="00136CE5">
      <w:pPr>
        <w:spacing w:line="235" w:lineRule="auto"/>
        <w:ind w:right="20"/>
        <w:rPr>
          <w:sz w:val="20"/>
          <w:szCs w:val="20"/>
        </w:rPr>
      </w:pPr>
      <w:r>
        <w:rPr>
          <w:rFonts w:ascii="Calibri" w:eastAsia="Calibri" w:hAnsi="Calibri" w:cs="Calibri"/>
        </w:rPr>
        <w:t>Information will be provided on the city of Leicester including city attractions and information on transport facilities including the location of local bus and railway stations.</w:t>
      </w:r>
    </w:p>
    <w:p w14:paraId="6B003777" w14:textId="77777777" w:rsidR="00650BAF" w:rsidRDefault="00650BAF">
      <w:pPr>
        <w:spacing w:line="352" w:lineRule="exact"/>
        <w:rPr>
          <w:sz w:val="20"/>
          <w:szCs w:val="20"/>
        </w:rPr>
      </w:pPr>
    </w:p>
    <w:p w14:paraId="025CBE3B" w14:textId="77777777" w:rsidR="00650BAF" w:rsidRDefault="00136CE5">
      <w:pPr>
        <w:rPr>
          <w:sz w:val="20"/>
          <w:szCs w:val="20"/>
        </w:rPr>
      </w:pPr>
      <w:r>
        <w:rPr>
          <w:rFonts w:ascii="Calibri" w:eastAsia="Calibri" w:hAnsi="Calibri" w:cs="Calibri"/>
          <w:b/>
          <w:bCs/>
        </w:rPr>
        <w:t>NATIONAL INSURANCE</w:t>
      </w:r>
    </w:p>
    <w:p w14:paraId="3AFA836C" w14:textId="77777777" w:rsidR="00650BAF" w:rsidRDefault="00650BAF">
      <w:pPr>
        <w:spacing w:line="88" w:lineRule="exact"/>
        <w:rPr>
          <w:sz w:val="20"/>
          <w:szCs w:val="20"/>
        </w:rPr>
      </w:pPr>
    </w:p>
    <w:p w14:paraId="3790A399" w14:textId="77777777" w:rsidR="00650BAF" w:rsidRDefault="00136CE5">
      <w:pPr>
        <w:spacing w:line="236" w:lineRule="auto"/>
        <w:ind w:right="20"/>
        <w:rPr>
          <w:sz w:val="20"/>
          <w:szCs w:val="20"/>
        </w:rPr>
      </w:pPr>
      <w:r>
        <w:rPr>
          <w:rFonts w:ascii="Calibri" w:eastAsia="Calibri" w:hAnsi="Calibri" w:cs="Calibri"/>
        </w:rPr>
        <w:t>National Insurances numbers are important both as a proof of identification and as your own personal reference number within the UK’s social security system.</w:t>
      </w:r>
    </w:p>
    <w:p w14:paraId="42E0FB80" w14:textId="77777777" w:rsidR="00650BAF" w:rsidRDefault="00650BAF">
      <w:pPr>
        <w:spacing w:line="44" w:lineRule="exact"/>
        <w:rPr>
          <w:sz w:val="20"/>
          <w:szCs w:val="20"/>
        </w:rPr>
      </w:pPr>
    </w:p>
    <w:p w14:paraId="4C1D2BF3" w14:textId="77777777" w:rsidR="00650BAF" w:rsidRDefault="00136CE5">
      <w:pPr>
        <w:rPr>
          <w:sz w:val="20"/>
          <w:szCs w:val="20"/>
        </w:rPr>
      </w:pPr>
      <w:r>
        <w:rPr>
          <w:rFonts w:ascii="Calibri" w:eastAsia="Calibri" w:hAnsi="Calibri" w:cs="Calibri"/>
        </w:rPr>
        <w:t>A National Insurance number is required when dealing with:</w:t>
      </w:r>
    </w:p>
    <w:p w14:paraId="162BE9F0" w14:textId="77777777" w:rsidR="00650BAF" w:rsidRDefault="00650BAF">
      <w:pPr>
        <w:spacing w:line="238" w:lineRule="exact"/>
        <w:rPr>
          <w:sz w:val="20"/>
          <w:szCs w:val="20"/>
        </w:rPr>
      </w:pPr>
    </w:p>
    <w:p w14:paraId="2DBA5BCE" w14:textId="77777777" w:rsidR="00650BAF" w:rsidRDefault="00136CE5">
      <w:pPr>
        <w:numPr>
          <w:ilvl w:val="0"/>
          <w:numId w:val="4"/>
        </w:numPr>
        <w:tabs>
          <w:tab w:val="left" w:pos="720"/>
        </w:tabs>
        <w:ind w:left="720" w:hanging="360"/>
        <w:rPr>
          <w:rFonts w:ascii="Symbol" w:eastAsia="Symbol" w:hAnsi="Symbol" w:cs="Symbol"/>
        </w:rPr>
      </w:pPr>
      <w:r>
        <w:rPr>
          <w:rFonts w:ascii="Calibri" w:eastAsia="Calibri" w:hAnsi="Calibri" w:cs="Calibri"/>
        </w:rPr>
        <w:t>HM revenue &amp; Customs (HMRC)</w:t>
      </w:r>
    </w:p>
    <w:p w14:paraId="6160A97A" w14:textId="77777777" w:rsidR="00650BAF" w:rsidRDefault="00650BAF">
      <w:pPr>
        <w:spacing w:line="38" w:lineRule="exact"/>
        <w:rPr>
          <w:rFonts w:ascii="Symbol" w:eastAsia="Symbol" w:hAnsi="Symbol" w:cs="Symbol"/>
        </w:rPr>
      </w:pPr>
    </w:p>
    <w:p w14:paraId="54529DA3" w14:textId="77777777" w:rsidR="00650BAF" w:rsidRDefault="00136CE5">
      <w:pPr>
        <w:numPr>
          <w:ilvl w:val="0"/>
          <w:numId w:val="4"/>
        </w:numPr>
        <w:tabs>
          <w:tab w:val="left" w:pos="720"/>
        </w:tabs>
        <w:ind w:left="720" w:hanging="360"/>
        <w:rPr>
          <w:rFonts w:ascii="Symbol" w:eastAsia="Symbol" w:hAnsi="Symbol" w:cs="Symbol"/>
        </w:rPr>
      </w:pPr>
      <w:r>
        <w:rPr>
          <w:rFonts w:ascii="Calibri" w:eastAsia="Calibri" w:hAnsi="Calibri" w:cs="Calibri"/>
        </w:rPr>
        <w:t>Your Employer (if applicable)</w:t>
      </w:r>
    </w:p>
    <w:p w14:paraId="00765AC6" w14:textId="77777777" w:rsidR="00650BAF" w:rsidRDefault="00650BAF">
      <w:pPr>
        <w:spacing w:line="41" w:lineRule="exact"/>
        <w:rPr>
          <w:rFonts w:ascii="Symbol" w:eastAsia="Symbol" w:hAnsi="Symbol" w:cs="Symbol"/>
        </w:rPr>
      </w:pPr>
    </w:p>
    <w:p w14:paraId="57850843" w14:textId="77777777" w:rsidR="00650BAF" w:rsidRDefault="00136CE5">
      <w:pPr>
        <w:numPr>
          <w:ilvl w:val="0"/>
          <w:numId w:val="4"/>
        </w:numPr>
        <w:tabs>
          <w:tab w:val="left" w:pos="720"/>
        </w:tabs>
        <w:ind w:left="720" w:hanging="360"/>
        <w:rPr>
          <w:rFonts w:ascii="Symbol" w:eastAsia="Symbol" w:hAnsi="Symbol" w:cs="Symbol"/>
        </w:rPr>
      </w:pPr>
      <w:r>
        <w:rPr>
          <w:rFonts w:ascii="Calibri" w:eastAsia="Calibri" w:hAnsi="Calibri" w:cs="Calibri"/>
        </w:rPr>
        <w:t>Department of Work and Pensions (DWP)</w:t>
      </w:r>
    </w:p>
    <w:p w14:paraId="259AE43C" w14:textId="77777777" w:rsidR="00650BAF" w:rsidRDefault="00650BAF">
      <w:pPr>
        <w:spacing w:line="38" w:lineRule="exact"/>
        <w:rPr>
          <w:rFonts w:ascii="Symbol" w:eastAsia="Symbol" w:hAnsi="Symbol" w:cs="Symbol"/>
        </w:rPr>
      </w:pPr>
    </w:p>
    <w:p w14:paraId="42329455" w14:textId="77777777" w:rsidR="00650BAF" w:rsidRDefault="00136CE5">
      <w:pPr>
        <w:numPr>
          <w:ilvl w:val="0"/>
          <w:numId w:val="4"/>
        </w:numPr>
        <w:tabs>
          <w:tab w:val="left" w:pos="720"/>
        </w:tabs>
        <w:ind w:left="720" w:hanging="360"/>
        <w:rPr>
          <w:rFonts w:ascii="Symbol" w:eastAsia="Symbol" w:hAnsi="Symbol" w:cs="Symbol"/>
        </w:rPr>
      </w:pPr>
      <w:r>
        <w:rPr>
          <w:rFonts w:ascii="Calibri" w:eastAsia="Calibri" w:hAnsi="Calibri" w:cs="Calibri"/>
        </w:rPr>
        <w:t>Your local Council if you wish to claim for a Council Tax Reduction/Exemption</w:t>
      </w:r>
    </w:p>
    <w:p w14:paraId="2971661C" w14:textId="77777777" w:rsidR="00650BAF" w:rsidRDefault="00650BAF">
      <w:pPr>
        <w:spacing w:line="289" w:lineRule="exact"/>
        <w:rPr>
          <w:sz w:val="20"/>
          <w:szCs w:val="20"/>
        </w:rPr>
      </w:pPr>
    </w:p>
    <w:p w14:paraId="7E6702DB" w14:textId="77777777" w:rsidR="00650BAF" w:rsidRDefault="00136CE5">
      <w:pPr>
        <w:spacing w:line="237" w:lineRule="auto"/>
        <w:rPr>
          <w:sz w:val="20"/>
          <w:szCs w:val="20"/>
        </w:rPr>
      </w:pPr>
      <w:r>
        <w:rPr>
          <w:rFonts w:ascii="Calibri" w:eastAsia="Calibri" w:hAnsi="Calibri" w:cs="Calibri"/>
        </w:rPr>
        <w:t xml:space="preserve">To apply for a National Insurance number you will need to contact the Jobcentre Plus on </w:t>
      </w:r>
      <w:r>
        <w:rPr>
          <w:rFonts w:ascii="Calibri" w:eastAsia="Calibri" w:hAnsi="Calibri" w:cs="Calibri"/>
          <w:b/>
          <w:bCs/>
        </w:rPr>
        <w:t>0845 600 0643</w:t>
      </w:r>
      <w:r>
        <w:rPr>
          <w:rFonts w:ascii="Calibri" w:eastAsia="Calibri" w:hAnsi="Calibri" w:cs="Calibri"/>
        </w:rPr>
        <w:t>.</w:t>
      </w:r>
    </w:p>
    <w:p w14:paraId="50E57EB9" w14:textId="77777777" w:rsidR="00650BAF" w:rsidRDefault="00650BAF">
      <w:pPr>
        <w:spacing w:line="242" w:lineRule="exact"/>
        <w:rPr>
          <w:sz w:val="20"/>
          <w:szCs w:val="20"/>
        </w:rPr>
      </w:pPr>
    </w:p>
    <w:p w14:paraId="0F3B6018" w14:textId="77777777" w:rsidR="00650BAF" w:rsidRDefault="00136CE5">
      <w:pPr>
        <w:rPr>
          <w:sz w:val="20"/>
          <w:szCs w:val="20"/>
        </w:rPr>
      </w:pPr>
      <w:r>
        <w:rPr>
          <w:rFonts w:ascii="Calibri" w:eastAsia="Calibri" w:hAnsi="Calibri" w:cs="Calibri"/>
        </w:rPr>
        <w:t>You can also visit the following page on the gov.uk website for further information:</w:t>
      </w:r>
    </w:p>
    <w:p w14:paraId="73E226DF" w14:textId="77777777" w:rsidR="00650BAF" w:rsidRDefault="00650BAF">
      <w:pPr>
        <w:spacing w:line="240" w:lineRule="exact"/>
        <w:rPr>
          <w:sz w:val="20"/>
          <w:szCs w:val="20"/>
        </w:rPr>
      </w:pPr>
    </w:p>
    <w:p w14:paraId="45FA3505" w14:textId="77777777" w:rsidR="00650BAF" w:rsidRDefault="00136CE5">
      <w:pPr>
        <w:rPr>
          <w:sz w:val="20"/>
          <w:szCs w:val="20"/>
        </w:rPr>
      </w:pPr>
      <w:r>
        <w:rPr>
          <w:rFonts w:ascii="Calibri" w:eastAsia="Calibri" w:hAnsi="Calibri" w:cs="Calibri"/>
        </w:rPr>
        <w:t>https://www.gov.uk/apply-national-insurance-number</w:t>
      </w:r>
    </w:p>
    <w:p w14:paraId="2AD0CBF9" w14:textId="77777777" w:rsidR="00650BAF" w:rsidRDefault="00650BAF">
      <w:pPr>
        <w:spacing w:line="238" w:lineRule="exact"/>
        <w:rPr>
          <w:sz w:val="20"/>
          <w:szCs w:val="20"/>
        </w:rPr>
      </w:pPr>
    </w:p>
    <w:p w14:paraId="272DCA0E" w14:textId="77777777" w:rsidR="00650BAF" w:rsidRDefault="00136CE5">
      <w:pPr>
        <w:rPr>
          <w:sz w:val="20"/>
          <w:szCs w:val="20"/>
        </w:rPr>
      </w:pPr>
      <w:r>
        <w:rPr>
          <w:rFonts w:ascii="Calibri" w:eastAsia="Calibri" w:hAnsi="Calibri" w:cs="Calibri"/>
          <w:b/>
          <w:bCs/>
        </w:rPr>
        <w:t>BANK ACCOUNTS</w:t>
      </w:r>
    </w:p>
    <w:p w14:paraId="22AD3036" w14:textId="77777777" w:rsidR="00650BAF" w:rsidRDefault="00650BAF">
      <w:pPr>
        <w:spacing w:line="41" w:lineRule="exact"/>
        <w:rPr>
          <w:sz w:val="20"/>
          <w:szCs w:val="20"/>
        </w:rPr>
      </w:pPr>
    </w:p>
    <w:p w14:paraId="691F5923" w14:textId="77777777" w:rsidR="00650BAF" w:rsidRDefault="00136CE5">
      <w:pPr>
        <w:rPr>
          <w:sz w:val="20"/>
          <w:szCs w:val="20"/>
        </w:rPr>
      </w:pPr>
      <w:r>
        <w:rPr>
          <w:rFonts w:ascii="Calibri" w:eastAsia="Calibri" w:hAnsi="Calibri" w:cs="Calibri"/>
        </w:rPr>
        <w:t>All major Banks are located within walking distance of the College, including:</w:t>
      </w:r>
    </w:p>
    <w:p w14:paraId="72AB8587" w14:textId="77777777" w:rsidR="00650BAF" w:rsidRDefault="00650BAF">
      <w:pPr>
        <w:spacing w:line="39" w:lineRule="exact"/>
        <w:rPr>
          <w:sz w:val="20"/>
          <w:szCs w:val="20"/>
        </w:rPr>
      </w:pPr>
    </w:p>
    <w:p w14:paraId="392E88E0" w14:textId="77777777" w:rsidR="00650BAF" w:rsidRDefault="00136CE5">
      <w:pPr>
        <w:numPr>
          <w:ilvl w:val="0"/>
          <w:numId w:val="5"/>
        </w:numPr>
        <w:tabs>
          <w:tab w:val="left" w:pos="720"/>
        </w:tabs>
        <w:ind w:left="720" w:hanging="360"/>
        <w:rPr>
          <w:rFonts w:ascii="Symbol" w:eastAsia="Symbol" w:hAnsi="Symbol" w:cs="Symbol"/>
        </w:rPr>
      </w:pPr>
      <w:r>
        <w:rPr>
          <w:rFonts w:ascii="Calibri" w:eastAsia="Calibri" w:hAnsi="Calibri" w:cs="Calibri"/>
        </w:rPr>
        <w:t>HSBC</w:t>
      </w:r>
    </w:p>
    <w:p w14:paraId="4945C487" w14:textId="77777777" w:rsidR="00650BAF" w:rsidRDefault="00650BAF">
      <w:pPr>
        <w:spacing w:line="41" w:lineRule="exact"/>
        <w:rPr>
          <w:rFonts w:ascii="Symbol" w:eastAsia="Symbol" w:hAnsi="Symbol" w:cs="Symbol"/>
        </w:rPr>
      </w:pPr>
    </w:p>
    <w:p w14:paraId="14915001" w14:textId="77777777" w:rsidR="00650BAF" w:rsidRDefault="00136CE5">
      <w:pPr>
        <w:numPr>
          <w:ilvl w:val="0"/>
          <w:numId w:val="5"/>
        </w:numPr>
        <w:tabs>
          <w:tab w:val="left" w:pos="720"/>
        </w:tabs>
        <w:ind w:left="720" w:hanging="360"/>
        <w:rPr>
          <w:rFonts w:ascii="Symbol" w:eastAsia="Symbol" w:hAnsi="Symbol" w:cs="Symbol"/>
        </w:rPr>
      </w:pPr>
      <w:r>
        <w:rPr>
          <w:rFonts w:ascii="Calibri" w:eastAsia="Calibri" w:hAnsi="Calibri" w:cs="Calibri"/>
        </w:rPr>
        <w:t>Barclays</w:t>
      </w:r>
    </w:p>
    <w:p w14:paraId="25B6EB7D" w14:textId="77777777" w:rsidR="00650BAF" w:rsidRDefault="00650BAF">
      <w:pPr>
        <w:spacing w:line="38" w:lineRule="exact"/>
        <w:rPr>
          <w:rFonts w:ascii="Symbol" w:eastAsia="Symbol" w:hAnsi="Symbol" w:cs="Symbol"/>
        </w:rPr>
      </w:pPr>
    </w:p>
    <w:p w14:paraId="7574EBEE" w14:textId="77777777" w:rsidR="00650BAF" w:rsidRDefault="00136CE5">
      <w:pPr>
        <w:numPr>
          <w:ilvl w:val="0"/>
          <w:numId w:val="5"/>
        </w:numPr>
        <w:tabs>
          <w:tab w:val="left" w:pos="720"/>
        </w:tabs>
        <w:ind w:left="720" w:hanging="360"/>
        <w:rPr>
          <w:rFonts w:ascii="Symbol" w:eastAsia="Symbol" w:hAnsi="Symbol" w:cs="Symbol"/>
        </w:rPr>
      </w:pPr>
      <w:r>
        <w:rPr>
          <w:rFonts w:ascii="Calibri" w:eastAsia="Calibri" w:hAnsi="Calibri" w:cs="Calibri"/>
        </w:rPr>
        <w:t>NatWest</w:t>
      </w:r>
    </w:p>
    <w:p w14:paraId="218BFB47" w14:textId="77777777" w:rsidR="00650BAF" w:rsidRDefault="00650BAF">
      <w:pPr>
        <w:spacing w:line="41" w:lineRule="exact"/>
        <w:rPr>
          <w:rFonts w:ascii="Symbol" w:eastAsia="Symbol" w:hAnsi="Symbol" w:cs="Symbol"/>
        </w:rPr>
      </w:pPr>
    </w:p>
    <w:p w14:paraId="1233A957" w14:textId="77777777" w:rsidR="00650BAF" w:rsidRDefault="00136CE5">
      <w:pPr>
        <w:numPr>
          <w:ilvl w:val="0"/>
          <w:numId w:val="5"/>
        </w:numPr>
        <w:tabs>
          <w:tab w:val="left" w:pos="720"/>
        </w:tabs>
        <w:ind w:left="720" w:hanging="360"/>
        <w:rPr>
          <w:rFonts w:ascii="Symbol" w:eastAsia="Symbol" w:hAnsi="Symbol" w:cs="Symbol"/>
        </w:rPr>
      </w:pPr>
      <w:r>
        <w:rPr>
          <w:rFonts w:ascii="Calibri" w:eastAsia="Calibri" w:hAnsi="Calibri" w:cs="Calibri"/>
        </w:rPr>
        <w:t>Santander</w:t>
      </w:r>
    </w:p>
    <w:p w14:paraId="62F41A36" w14:textId="77777777" w:rsidR="00650BAF" w:rsidRDefault="00650BAF">
      <w:pPr>
        <w:spacing w:line="41" w:lineRule="exact"/>
        <w:rPr>
          <w:rFonts w:ascii="Symbol" w:eastAsia="Symbol" w:hAnsi="Symbol" w:cs="Symbol"/>
        </w:rPr>
      </w:pPr>
    </w:p>
    <w:p w14:paraId="499E7EE1" w14:textId="77777777" w:rsidR="00650BAF" w:rsidRDefault="00136CE5">
      <w:pPr>
        <w:numPr>
          <w:ilvl w:val="0"/>
          <w:numId w:val="5"/>
        </w:numPr>
        <w:tabs>
          <w:tab w:val="left" w:pos="720"/>
        </w:tabs>
        <w:ind w:left="720" w:hanging="360"/>
        <w:rPr>
          <w:rFonts w:ascii="Symbol" w:eastAsia="Symbol" w:hAnsi="Symbol" w:cs="Symbol"/>
        </w:rPr>
      </w:pPr>
      <w:r>
        <w:rPr>
          <w:rFonts w:ascii="Calibri" w:eastAsia="Calibri" w:hAnsi="Calibri" w:cs="Calibri"/>
        </w:rPr>
        <w:t>Lloyds &amp; TSB</w:t>
      </w:r>
    </w:p>
    <w:p w14:paraId="607661D7" w14:textId="77777777" w:rsidR="00650BAF" w:rsidRDefault="00650BAF">
      <w:pPr>
        <w:spacing w:line="287" w:lineRule="exact"/>
        <w:rPr>
          <w:sz w:val="20"/>
          <w:szCs w:val="20"/>
        </w:rPr>
      </w:pPr>
    </w:p>
    <w:p w14:paraId="389468B8" w14:textId="77777777" w:rsidR="00650BAF" w:rsidRDefault="00136CE5">
      <w:pPr>
        <w:spacing w:line="256" w:lineRule="auto"/>
        <w:ind w:right="20"/>
        <w:jc w:val="both"/>
        <w:rPr>
          <w:sz w:val="20"/>
          <w:szCs w:val="20"/>
        </w:rPr>
      </w:pPr>
      <w:r>
        <w:rPr>
          <w:rFonts w:ascii="Calibri" w:eastAsia="Calibri" w:hAnsi="Calibri" w:cs="Calibri"/>
        </w:rPr>
        <w:t>In order to open a Bank Account, you will generally require two forms of Identification, a photo ID such as a Passport or Driving Licence and another which provides a proof of your address, i.e. utility bill, letters from local authorities such as Leicester City Council, the DWP or HMRC.</w:t>
      </w:r>
    </w:p>
    <w:p w14:paraId="30823F19" w14:textId="77777777" w:rsidR="00650BAF" w:rsidRDefault="00650BAF">
      <w:pPr>
        <w:spacing w:line="269" w:lineRule="exact"/>
        <w:rPr>
          <w:sz w:val="20"/>
          <w:szCs w:val="20"/>
        </w:rPr>
      </w:pPr>
    </w:p>
    <w:p w14:paraId="0FBB7D46" w14:textId="77777777" w:rsidR="00650BAF" w:rsidRDefault="00136CE5">
      <w:pPr>
        <w:spacing w:line="236" w:lineRule="auto"/>
        <w:ind w:right="20"/>
        <w:jc w:val="both"/>
        <w:rPr>
          <w:sz w:val="20"/>
          <w:szCs w:val="20"/>
        </w:rPr>
      </w:pPr>
      <w:r>
        <w:rPr>
          <w:rFonts w:ascii="Calibri" w:eastAsia="Calibri" w:hAnsi="Calibri" w:cs="Calibri"/>
        </w:rPr>
        <w:t>The College can issue a letter to prove your current status as a student at ESBM, which usually helps as supporting evidence in addition to the above.</w:t>
      </w:r>
    </w:p>
    <w:p w14:paraId="26C19C15" w14:textId="77777777" w:rsidR="00650BAF" w:rsidRDefault="00650BAF">
      <w:pPr>
        <w:spacing w:line="200" w:lineRule="exact"/>
        <w:rPr>
          <w:sz w:val="20"/>
          <w:szCs w:val="20"/>
        </w:rPr>
      </w:pPr>
    </w:p>
    <w:p w14:paraId="6C8D8733" w14:textId="77777777" w:rsidR="00650BAF" w:rsidRDefault="00650BAF">
      <w:pPr>
        <w:spacing w:line="200" w:lineRule="exact"/>
        <w:rPr>
          <w:sz w:val="20"/>
          <w:szCs w:val="20"/>
        </w:rPr>
      </w:pPr>
    </w:p>
    <w:p w14:paraId="0C88AADD" w14:textId="77777777" w:rsidR="00650BAF" w:rsidRDefault="00650BAF">
      <w:pPr>
        <w:spacing w:line="200" w:lineRule="exact"/>
        <w:rPr>
          <w:sz w:val="20"/>
          <w:szCs w:val="20"/>
        </w:rPr>
      </w:pPr>
    </w:p>
    <w:p w14:paraId="720F9329" w14:textId="77777777" w:rsidR="00650BAF" w:rsidRDefault="00650BAF">
      <w:pPr>
        <w:spacing w:line="352" w:lineRule="exact"/>
        <w:rPr>
          <w:sz w:val="20"/>
          <w:szCs w:val="20"/>
        </w:rPr>
      </w:pPr>
    </w:p>
    <w:p w14:paraId="5A8D728C" w14:textId="77777777" w:rsidR="00650BAF" w:rsidRDefault="00136CE5">
      <w:pPr>
        <w:ind w:left="4820"/>
        <w:rPr>
          <w:sz w:val="20"/>
          <w:szCs w:val="20"/>
        </w:rPr>
      </w:pPr>
      <w:r>
        <w:rPr>
          <w:rFonts w:ascii="Calibri" w:eastAsia="Calibri" w:hAnsi="Calibri" w:cs="Calibri"/>
        </w:rPr>
        <w:t>3</w:t>
      </w:r>
    </w:p>
    <w:p w14:paraId="7F703900" w14:textId="77777777" w:rsidR="00650BAF" w:rsidRDefault="00650BAF">
      <w:pPr>
        <w:sectPr w:rsidR="00650BAF">
          <w:pgSz w:w="11900" w:h="16838"/>
          <w:pgMar w:top="1431" w:right="1426" w:bottom="419" w:left="1440" w:header="0" w:footer="0" w:gutter="0"/>
          <w:cols w:space="720" w:equalWidth="0">
            <w:col w:w="9040"/>
          </w:cols>
        </w:sectPr>
      </w:pPr>
    </w:p>
    <w:p w14:paraId="0F47B488" w14:textId="77777777" w:rsidR="00650BAF" w:rsidRDefault="00136CE5">
      <w:pPr>
        <w:rPr>
          <w:sz w:val="20"/>
          <w:szCs w:val="20"/>
        </w:rPr>
      </w:pPr>
      <w:r>
        <w:rPr>
          <w:rFonts w:ascii="Calibri" w:eastAsia="Calibri" w:hAnsi="Calibri" w:cs="Calibri"/>
          <w:b/>
          <w:bCs/>
        </w:rPr>
        <w:lastRenderedPageBreak/>
        <w:t>POLICE REGISTRATION</w:t>
      </w:r>
    </w:p>
    <w:p w14:paraId="4CE57EE0" w14:textId="77777777" w:rsidR="00650BAF" w:rsidRDefault="00650BAF">
      <w:pPr>
        <w:spacing w:line="90" w:lineRule="exact"/>
        <w:rPr>
          <w:sz w:val="20"/>
          <w:szCs w:val="20"/>
        </w:rPr>
      </w:pPr>
    </w:p>
    <w:p w14:paraId="1B413D6E" w14:textId="77777777" w:rsidR="00650BAF" w:rsidRDefault="00136CE5">
      <w:pPr>
        <w:spacing w:line="235" w:lineRule="auto"/>
        <w:ind w:right="20"/>
        <w:rPr>
          <w:sz w:val="20"/>
          <w:szCs w:val="20"/>
        </w:rPr>
      </w:pPr>
      <w:r>
        <w:rPr>
          <w:rFonts w:ascii="Calibri" w:eastAsia="Calibri" w:hAnsi="Calibri" w:cs="Calibri"/>
        </w:rPr>
        <w:t>Students from certain countries outside of the EU will be required to undertake Police Registration upon arrival to the UK. Usually, this will be indicated on your Visa in the following way:</w:t>
      </w:r>
    </w:p>
    <w:p w14:paraId="30DE6793" w14:textId="77777777" w:rsidR="00650BAF" w:rsidRDefault="00650BAF">
      <w:pPr>
        <w:spacing w:line="376" w:lineRule="exact"/>
        <w:rPr>
          <w:sz w:val="20"/>
          <w:szCs w:val="20"/>
        </w:rPr>
      </w:pPr>
    </w:p>
    <w:p w14:paraId="5F38383C" w14:textId="77777777" w:rsidR="00650BAF" w:rsidRDefault="00136CE5">
      <w:pPr>
        <w:spacing w:line="218" w:lineRule="auto"/>
        <w:rPr>
          <w:sz w:val="20"/>
          <w:szCs w:val="20"/>
        </w:rPr>
      </w:pPr>
      <w:r>
        <w:rPr>
          <w:rFonts w:ascii="Calibri" w:eastAsia="Calibri" w:hAnsi="Calibri" w:cs="Calibri"/>
          <w:b/>
          <w:bCs/>
          <w:i/>
          <w:iCs/>
          <w:sz w:val="24"/>
          <w:szCs w:val="24"/>
        </w:rPr>
        <w:t>"No Recourse to public funds - Work (and any changes) must be authorised. Police Registration within 7 days of Arrival."</w:t>
      </w:r>
    </w:p>
    <w:p w14:paraId="0AD23ABB" w14:textId="77777777" w:rsidR="00650BAF" w:rsidRDefault="00136CE5">
      <w:pPr>
        <w:spacing w:line="20" w:lineRule="exact"/>
        <w:rPr>
          <w:sz w:val="20"/>
          <w:szCs w:val="20"/>
        </w:rPr>
      </w:pPr>
      <w:r>
        <w:rPr>
          <w:noProof/>
          <w:sz w:val="20"/>
          <w:szCs w:val="20"/>
        </w:rPr>
        <w:drawing>
          <wp:anchor distT="0" distB="0" distL="114300" distR="114300" simplePos="0" relativeHeight="251658752" behindDoc="1" locked="0" layoutInCell="0" allowOverlap="1" wp14:anchorId="5BA5A255" wp14:editId="7C51852C">
            <wp:simplePos x="0" y="0"/>
            <wp:positionH relativeFrom="column">
              <wp:posOffset>38100</wp:posOffset>
            </wp:positionH>
            <wp:positionV relativeFrom="paragraph">
              <wp:posOffset>285750</wp:posOffset>
            </wp:positionV>
            <wp:extent cx="2819400" cy="1419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819400" cy="1419225"/>
                    </a:xfrm>
                    <a:prstGeom prst="rect">
                      <a:avLst/>
                    </a:prstGeom>
                    <a:noFill/>
                  </pic:spPr>
                </pic:pic>
              </a:graphicData>
            </a:graphic>
          </wp:anchor>
        </w:drawing>
      </w:r>
    </w:p>
    <w:p w14:paraId="3E23BEBF" w14:textId="77777777" w:rsidR="00650BAF" w:rsidRDefault="00650BAF">
      <w:pPr>
        <w:spacing w:line="200" w:lineRule="exact"/>
        <w:rPr>
          <w:sz w:val="20"/>
          <w:szCs w:val="20"/>
        </w:rPr>
      </w:pPr>
    </w:p>
    <w:p w14:paraId="7C5982AB" w14:textId="77777777" w:rsidR="00650BAF" w:rsidRDefault="00650BAF">
      <w:pPr>
        <w:spacing w:line="200" w:lineRule="exact"/>
        <w:rPr>
          <w:sz w:val="20"/>
          <w:szCs w:val="20"/>
        </w:rPr>
      </w:pPr>
    </w:p>
    <w:p w14:paraId="10F6DFCC" w14:textId="77777777" w:rsidR="00650BAF" w:rsidRDefault="00650BAF">
      <w:pPr>
        <w:spacing w:line="200" w:lineRule="exact"/>
        <w:rPr>
          <w:sz w:val="20"/>
          <w:szCs w:val="20"/>
        </w:rPr>
      </w:pPr>
    </w:p>
    <w:p w14:paraId="69F44A62" w14:textId="77777777" w:rsidR="00650BAF" w:rsidRDefault="00650BAF">
      <w:pPr>
        <w:spacing w:line="200" w:lineRule="exact"/>
        <w:rPr>
          <w:sz w:val="20"/>
          <w:szCs w:val="20"/>
        </w:rPr>
      </w:pPr>
    </w:p>
    <w:p w14:paraId="5BD6710F" w14:textId="77777777" w:rsidR="00650BAF" w:rsidRDefault="00650BAF">
      <w:pPr>
        <w:spacing w:line="200" w:lineRule="exact"/>
        <w:rPr>
          <w:sz w:val="20"/>
          <w:szCs w:val="20"/>
        </w:rPr>
      </w:pPr>
    </w:p>
    <w:p w14:paraId="4CBC3606" w14:textId="03390483" w:rsidR="00650BAF" w:rsidRDefault="008C21B0" w:rsidP="008C21B0">
      <w:pPr>
        <w:tabs>
          <w:tab w:val="left" w:pos="6552"/>
        </w:tabs>
        <w:spacing w:line="200" w:lineRule="exact"/>
        <w:rPr>
          <w:sz w:val="20"/>
          <w:szCs w:val="20"/>
        </w:rPr>
      </w:pPr>
      <w:r>
        <w:rPr>
          <w:sz w:val="20"/>
          <w:szCs w:val="20"/>
        </w:rPr>
        <w:tab/>
      </w:r>
    </w:p>
    <w:p w14:paraId="6B715B65" w14:textId="77777777" w:rsidR="00650BAF" w:rsidRDefault="00650BAF">
      <w:pPr>
        <w:spacing w:line="200" w:lineRule="exact"/>
        <w:rPr>
          <w:sz w:val="20"/>
          <w:szCs w:val="20"/>
        </w:rPr>
      </w:pPr>
    </w:p>
    <w:p w14:paraId="76CC1C03" w14:textId="77777777" w:rsidR="00650BAF" w:rsidRDefault="00650BAF">
      <w:pPr>
        <w:spacing w:line="200" w:lineRule="exact"/>
        <w:rPr>
          <w:sz w:val="20"/>
          <w:szCs w:val="20"/>
        </w:rPr>
      </w:pPr>
    </w:p>
    <w:p w14:paraId="0F5B95B4" w14:textId="77777777" w:rsidR="00650BAF" w:rsidRDefault="00650BAF">
      <w:pPr>
        <w:spacing w:line="200" w:lineRule="exact"/>
        <w:rPr>
          <w:sz w:val="20"/>
          <w:szCs w:val="20"/>
        </w:rPr>
      </w:pPr>
    </w:p>
    <w:p w14:paraId="478AE28C" w14:textId="77777777" w:rsidR="00650BAF" w:rsidRDefault="00650BAF">
      <w:pPr>
        <w:spacing w:line="200" w:lineRule="exact"/>
        <w:rPr>
          <w:sz w:val="20"/>
          <w:szCs w:val="20"/>
        </w:rPr>
      </w:pPr>
    </w:p>
    <w:p w14:paraId="3621EBA1" w14:textId="77777777" w:rsidR="00650BAF" w:rsidRDefault="00650BAF">
      <w:pPr>
        <w:spacing w:line="200" w:lineRule="exact"/>
        <w:rPr>
          <w:sz w:val="20"/>
          <w:szCs w:val="20"/>
        </w:rPr>
      </w:pPr>
    </w:p>
    <w:p w14:paraId="4E594000" w14:textId="77777777" w:rsidR="00650BAF" w:rsidRDefault="00650BAF">
      <w:pPr>
        <w:spacing w:line="200" w:lineRule="exact"/>
        <w:rPr>
          <w:sz w:val="20"/>
          <w:szCs w:val="20"/>
        </w:rPr>
      </w:pPr>
    </w:p>
    <w:p w14:paraId="50F928E6" w14:textId="77777777" w:rsidR="00650BAF" w:rsidRDefault="00650BAF">
      <w:pPr>
        <w:spacing w:line="200" w:lineRule="exact"/>
        <w:rPr>
          <w:sz w:val="20"/>
          <w:szCs w:val="20"/>
        </w:rPr>
      </w:pPr>
    </w:p>
    <w:p w14:paraId="01A2E4C9" w14:textId="77777777" w:rsidR="00650BAF" w:rsidRDefault="00650BAF">
      <w:pPr>
        <w:spacing w:line="347" w:lineRule="exact"/>
        <w:rPr>
          <w:sz w:val="20"/>
          <w:szCs w:val="20"/>
        </w:rPr>
      </w:pPr>
    </w:p>
    <w:p w14:paraId="612FB5B4" w14:textId="77777777" w:rsidR="00650BAF" w:rsidRDefault="00136CE5">
      <w:pPr>
        <w:rPr>
          <w:sz w:val="20"/>
          <w:szCs w:val="20"/>
        </w:rPr>
      </w:pPr>
      <w:r>
        <w:rPr>
          <w:rFonts w:ascii="Calibri" w:eastAsia="Calibri" w:hAnsi="Calibri" w:cs="Calibri"/>
        </w:rPr>
        <w:t>The address of the Police Station for registration is as follows:</w:t>
      </w:r>
    </w:p>
    <w:p w14:paraId="7E5AAD8E" w14:textId="77777777" w:rsidR="00650BAF" w:rsidRDefault="00650BAF">
      <w:pPr>
        <w:spacing w:line="281" w:lineRule="exact"/>
        <w:rPr>
          <w:sz w:val="20"/>
          <w:szCs w:val="20"/>
        </w:rPr>
      </w:pPr>
    </w:p>
    <w:p w14:paraId="77C10CDB" w14:textId="77777777" w:rsidR="00650BAF" w:rsidRDefault="00136CE5">
      <w:pPr>
        <w:rPr>
          <w:sz w:val="20"/>
          <w:szCs w:val="20"/>
        </w:rPr>
      </w:pPr>
      <w:r>
        <w:rPr>
          <w:rFonts w:ascii="Calibri" w:eastAsia="Calibri" w:hAnsi="Calibri" w:cs="Calibri"/>
        </w:rPr>
        <w:t>Nationality Department</w:t>
      </w:r>
    </w:p>
    <w:p w14:paraId="44171988" w14:textId="77777777" w:rsidR="00650BAF" w:rsidRDefault="00136CE5">
      <w:pPr>
        <w:rPr>
          <w:sz w:val="20"/>
          <w:szCs w:val="20"/>
        </w:rPr>
      </w:pPr>
      <w:r>
        <w:rPr>
          <w:rFonts w:ascii="Calibri" w:eastAsia="Calibri" w:hAnsi="Calibri" w:cs="Calibri"/>
        </w:rPr>
        <w:t>Leicestershire Constabulary</w:t>
      </w:r>
    </w:p>
    <w:p w14:paraId="453B4681" w14:textId="77777777" w:rsidR="00650BAF" w:rsidRDefault="00136CE5">
      <w:pPr>
        <w:rPr>
          <w:sz w:val="20"/>
          <w:szCs w:val="20"/>
        </w:rPr>
      </w:pPr>
      <w:r>
        <w:rPr>
          <w:rFonts w:ascii="Calibri" w:eastAsia="Calibri" w:hAnsi="Calibri" w:cs="Calibri"/>
        </w:rPr>
        <w:t>95 Hinckley Road</w:t>
      </w:r>
    </w:p>
    <w:p w14:paraId="0E0CA360" w14:textId="77777777" w:rsidR="00650BAF" w:rsidRDefault="00136CE5">
      <w:pPr>
        <w:rPr>
          <w:sz w:val="20"/>
          <w:szCs w:val="20"/>
        </w:rPr>
      </w:pPr>
      <w:r>
        <w:rPr>
          <w:rFonts w:ascii="Calibri" w:eastAsia="Calibri" w:hAnsi="Calibri" w:cs="Calibri"/>
        </w:rPr>
        <w:t>Leicester LE3 0TD</w:t>
      </w:r>
    </w:p>
    <w:p w14:paraId="15E44B8E" w14:textId="77777777" w:rsidR="00650BAF" w:rsidRDefault="00650BAF">
      <w:pPr>
        <w:spacing w:line="279" w:lineRule="exact"/>
        <w:rPr>
          <w:sz w:val="20"/>
          <w:szCs w:val="20"/>
        </w:rPr>
      </w:pPr>
    </w:p>
    <w:p w14:paraId="72334A78" w14:textId="77777777" w:rsidR="00650BAF" w:rsidRDefault="00136CE5">
      <w:pPr>
        <w:tabs>
          <w:tab w:val="left" w:pos="500"/>
          <w:tab w:val="left" w:pos="1000"/>
          <w:tab w:val="left" w:pos="1540"/>
          <w:tab w:val="left" w:pos="2400"/>
          <w:tab w:val="left" w:pos="2900"/>
          <w:tab w:val="left" w:pos="4160"/>
          <w:tab w:val="left" w:pos="5000"/>
          <w:tab w:val="left" w:pos="5660"/>
          <w:tab w:val="left" w:pos="6080"/>
          <w:tab w:val="left" w:pos="6560"/>
          <w:tab w:val="left" w:pos="7580"/>
          <w:tab w:val="left" w:pos="8260"/>
        </w:tabs>
        <w:rPr>
          <w:sz w:val="20"/>
          <w:szCs w:val="20"/>
        </w:rPr>
      </w:pPr>
      <w:r>
        <w:rPr>
          <w:rFonts w:ascii="Calibri" w:eastAsia="Calibri" w:hAnsi="Calibri" w:cs="Calibri"/>
        </w:rPr>
        <w:t>You</w:t>
      </w:r>
      <w:r>
        <w:rPr>
          <w:rFonts w:ascii="Calibri" w:eastAsia="Calibri" w:hAnsi="Calibri" w:cs="Calibri"/>
        </w:rPr>
        <w:tab/>
        <w:t>can</w:t>
      </w:r>
      <w:r>
        <w:rPr>
          <w:rFonts w:ascii="Calibri" w:eastAsia="Calibri" w:hAnsi="Calibri" w:cs="Calibri"/>
        </w:rPr>
        <w:tab/>
        <w:t>also</w:t>
      </w:r>
      <w:r>
        <w:rPr>
          <w:rFonts w:ascii="Calibri" w:eastAsia="Calibri" w:hAnsi="Calibri" w:cs="Calibri"/>
        </w:rPr>
        <w:tab/>
        <w:t>contact</w:t>
      </w:r>
      <w:r>
        <w:rPr>
          <w:rFonts w:ascii="Calibri" w:eastAsia="Calibri" w:hAnsi="Calibri" w:cs="Calibri"/>
        </w:rPr>
        <w:tab/>
        <w:t>the</w:t>
      </w:r>
      <w:r>
        <w:rPr>
          <w:rFonts w:ascii="Calibri" w:eastAsia="Calibri" w:hAnsi="Calibri" w:cs="Calibri"/>
        </w:rPr>
        <w:tab/>
        <w:t>department</w:t>
      </w:r>
      <w:r>
        <w:rPr>
          <w:rFonts w:ascii="Calibri" w:eastAsia="Calibri" w:hAnsi="Calibri" w:cs="Calibri"/>
        </w:rPr>
        <w:tab/>
        <w:t>directly</w:t>
      </w:r>
      <w:r>
        <w:rPr>
          <w:rFonts w:ascii="Calibri" w:eastAsia="Calibri" w:hAnsi="Calibri" w:cs="Calibri"/>
        </w:rPr>
        <w:tab/>
        <w:t>using</w:t>
      </w:r>
      <w:r>
        <w:rPr>
          <w:rFonts w:ascii="Calibri" w:eastAsia="Calibri" w:hAnsi="Calibri" w:cs="Calibri"/>
        </w:rPr>
        <w:tab/>
        <w:t>on</w:t>
      </w:r>
      <w:r>
        <w:rPr>
          <w:rFonts w:ascii="Calibri" w:eastAsia="Calibri" w:hAnsi="Calibri" w:cs="Calibri"/>
        </w:rPr>
        <w:tab/>
        <w:t>the</w:t>
      </w:r>
      <w:r>
        <w:rPr>
          <w:rFonts w:ascii="Calibri" w:eastAsia="Calibri" w:hAnsi="Calibri" w:cs="Calibri"/>
        </w:rPr>
        <w:tab/>
        <w:t>following</w:t>
      </w:r>
      <w:r>
        <w:rPr>
          <w:rFonts w:ascii="Calibri" w:eastAsia="Calibri" w:hAnsi="Calibri" w:cs="Calibri"/>
        </w:rPr>
        <w:tab/>
        <w:t>email</w:t>
      </w:r>
      <w:r>
        <w:rPr>
          <w:sz w:val="20"/>
          <w:szCs w:val="20"/>
        </w:rPr>
        <w:tab/>
      </w:r>
      <w:r>
        <w:rPr>
          <w:rFonts w:ascii="Calibri" w:eastAsia="Calibri" w:hAnsi="Calibri" w:cs="Calibri"/>
          <w:sz w:val="21"/>
          <w:szCs w:val="21"/>
        </w:rPr>
        <w:t>address:</w:t>
      </w:r>
    </w:p>
    <w:p w14:paraId="34BCCD2A" w14:textId="77777777" w:rsidR="00650BAF" w:rsidRDefault="00650BAF">
      <w:pPr>
        <w:spacing w:line="43" w:lineRule="exact"/>
        <w:rPr>
          <w:sz w:val="20"/>
          <w:szCs w:val="20"/>
        </w:rPr>
      </w:pPr>
    </w:p>
    <w:p w14:paraId="4A178991" w14:textId="77777777" w:rsidR="00650BAF" w:rsidRDefault="00136CE5">
      <w:pPr>
        <w:rPr>
          <w:sz w:val="20"/>
          <w:szCs w:val="20"/>
        </w:rPr>
      </w:pPr>
      <w:r>
        <w:rPr>
          <w:rFonts w:ascii="Calibri" w:eastAsia="Calibri" w:hAnsi="Calibri" w:cs="Calibri"/>
        </w:rPr>
        <w:t>nationality@leicestershire.pnn.police.uk</w:t>
      </w:r>
    </w:p>
    <w:p w14:paraId="04055A31" w14:textId="77777777" w:rsidR="00650BAF" w:rsidRDefault="00650BAF">
      <w:pPr>
        <w:spacing w:line="240" w:lineRule="exact"/>
        <w:rPr>
          <w:sz w:val="20"/>
          <w:szCs w:val="20"/>
        </w:rPr>
      </w:pPr>
    </w:p>
    <w:p w14:paraId="5C61CD76" w14:textId="77777777" w:rsidR="00650BAF" w:rsidRDefault="00136CE5">
      <w:pPr>
        <w:rPr>
          <w:sz w:val="20"/>
          <w:szCs w:val="20"/>
        </w:rPr>
      </w:pPr>
      <w:r>
        <w:rPr>
          <w:rFonts w:ascii="Calibri" w:eastAsia="Calibri" w:hAnsi="Calibri" w:cs="Calibri"/>
        </w:rPr>
        <w:t>When you attend your appointment at the Nationality Department, you should bring the following:</w:t>
      </w:r>
    </w:p>
    <w:p w14:paraId="2F140288" w14:textId="77777777" w:rsidR="00650BAF" w:rsidRDefault="00650BAF">
      <w:pPr>
        <w:spacing w:line="239" w:lineRule="exact"/>
        <w:rPr>
          <w:sz w:val="20"/>
          <w:szCs w:val="20"/>
        </w:rPr>
      </w:pPr>
    </w:p>
    <w:p w14:paraId="2DB1ED01" w14:textId="77777777" w:rsidR="00650BAF" w:rsidRDefault="00136CE5">
      <w:pPr>
        <w:numPr>
          <w:ilvl w:val="0"/>
          <w:numId w:val="6"/>
        </w:numPr>
        <w:tabs>
          <w:tab w:val="left" w:pos="720"/>
        </w:tabs>
        <w:ind w:left="720" w:hanging="360"/>
        <w:rPr>
          <w:rFonts w:ascii="Symbol" w:eastAsia="Symbol" w:hAnsi="Symbol" w:cs="Symbol"/>
        </w:rPr>
      </w:pPr>
      <w:r>
        <w:rPr>
          <w:rFonts w:ascii="Calibri" w:eastAsia="Calibri" w:hAnsi="Calibri" w:cs="Calibri"/>
        </w:rPr>
        <w:t>Your Passport</w:t>
      </w:r>
    </w:p>
    <w:p w14:paraId="1DDE11C9" w14:textId="77777777" w:rsidR="00650BAF" w:rsidRDefault="00650BAF">
      <w:pPr>
        <w:spacing w:line="41" w:lineRule="exact"/>
        <w:rPr>
          <w:rFonts w:ascii="Symbol" w:eastAsia="Symbol" w:hAnsi="Symbol" w:cs="Symbol"/>
        </w:rPr>
      </w:pPr>
    </w:p>
    <w:p w14:paraId="6B5D1E5D" w14:textId="77777777" w:rsidR="00650BAF" w:rsidRDefault="00136CE5">
      <w:pPr>
        <w:numPr>
          <w:ilvl w:val="0"/>
          <w:numId w:val="6"/>
        </w:numPr>
        <w:tabs>
          <w:tab w:val="left" w:pos="720"/>
        </w:tabs>
        <w:ind w:left="720" w:hanging="360"/>
        <w:rPr>
          <w:rFonts w:ascii="Symbol" w:eastAsia="Symbol" w:hAnsi="Symbol" w:cs="Symbol"/>
        </w:rPr>
      </w:pPr>
      <w:r>
        <w:rPr>
          <w:rFonts w:ascii="Calibri" w:eastAsia="Calibri" w:hAnsi="Calibri" w:cs="Calibri"/>
        </w:rPr>
        <w:t>Two recent passport sized photographs, which must be identical.</w:t>
      </w:r>
    </w:p>
    <w:p w14:paraId="6E62C786" w14:textId="77777777" w:rsidR="00650BAF" w:rsidRDefault="00650BAF">
      <w:pPr>
        <w:spacing w:line="38" w:lineRule="exact"/>
        <w:rPr>
          <w:rFonts w:ascii="Symbol" w:eastAsia="Symbol" w:hAnsi="Symbol" w:cs="Symbol"/>
        </w:rPr>
      </w:pPr>
    </w:p>
    <w:p w14:paraId="5E8D55B1" w14:textId="77777777" w:rsidR="00650BAF" w:rsidRDefault="00136CE5">
      <w:pPr>
        <w:numPr>
          <w:ilvl w:val="0"/>
          <w:numId w:val="6"/>
        </w:numPr>
        <w:tabs>
          <w:tab w:val="left" w:pos="720"/>
        </w:tabs>
        <w:ind w:left="720" w:hanging="360"/>
        <w:rPr>
          <w:rFonts w:ascii="Symbol" w:eastAsia="Symbol" w:hAnsi="Symbol" w:cs="Symbol"/>
        </w:rPr>
      </w:pPr>
      <w:r>
        <w:rPr>
          <w:rFonts w:ascii="Calibri" w:eastAsia="Calibri" w:hAnsi="Calibri" w:cs="Calibri"/>
        </w:rPr>
        <w:t xml:space="preserve">A registration fee of </w:t>
      </w:r>
      <w:r>
        <w:rPr>
          <w:rFonts w:ascii="Calibri" w:eastAsia="Calibri" w:hAnsi="Calibri" w:cs="Calibri"/>
          <w:b/>
          <w:bCs/>
        </w:rPr>
        <w:t>£34.00</w:t>
      </w:r>
      <w:r>
        <w:rPr>
          <w:rFonts w:ascii="Calibri" w:eastAsia="Calibri" w:hAnsi="Calibri" w:cs="Calibri"/>
        </w:rPr>
        <w:t>, try to take the exact money if possible.</w:t>
      </w:r>
    </w:p>
    <w:p w14:paraId="6F1D446F" w14:textId="77777777" w:rsidR="00650BAF" w:rsidRDefault="00650BAF">
      <w:pPr>
        <w:spacing w:line="102" w:lineRule="exact"/>
        <w:rPr>
          <w:rFonts w:ascii="Symbol" w:eastAsia="Symbol" w:hAnsi="Symbol" w:cs="Symbol"/>
        </w:rPr>
      </w:pPr>
    </w:p>
    <w:p w14:paraId="50D74E0F" w14:textId="77777777" w:rsidR="00650BAF" w:rsidRDefault="00136CE5">
      <w:pPr>
        <w:numPr>
          <w:ilvl w:val="0"/>
          <w:numId w:val="6"/>
        </w:numPr>
        <w:tabs>
          <w:tab w:val="left" w:pos="720"/>
        </w:tabs>
        <w:spacing w:line="230" w:lineRule="auto"/>
        <w:ind w:left="720" w:right="20" w:hanging="360"/>
        <w:rPr>
          <w:rFonts w:ascii="Symbol" w:eastAsia="Symbol" w:hAnsi="Symbol" w:cs="Symbol"/>
        </w:rPr>
      </w:pPr>
      <w:r>
        <w:rPr>
          <w:rFonts w:ascii="Calibri" w:eastAsia="Calibri" w:hAnsi="Calibri" w:cs="Calibri"/>
        </w:rPr>
        <w:t>An enrolment letter confirming your status as a student at ESBM, this will be issued by the College Admin/Admissions team.</w:t>
      </w:r>
    </w:p>
    <w:p w14:paraId="6EDA797A" w14:textId="77777777" w:rsidR="00650BAF" w:rsidRDefault="00650BAF">
      <w:pPr>
        <w:spacing w:line="102" w:lineRule="exact"/>
        <w:rPr>
          <w:rFonts w:ascii="Symbol" w:eastAsia="Symbol" w:hAnsi="Symbol" w:cs="Symbol"/>
        </w:rPr>
      </w:pPr>
    </w:p>
    <w:p w14:paraId="4E7329F7" w14:textId="77777777" w:rsidR="00650BAF" w:rsidRDefault="00136CE5">
      <w:pPr>
        <w:numPr>
          <w:ilvl w:val="0"/>
          <w:numId w:val="6"/>
        </w:numPr>
        <w:tabs>
          <w:tab w:val="left" w:pos="720"/>
        </w:tabs>
        <w:spacing w:line="231" w:lineRule="auto"/>
        <w:ind w:left="720" w:right="20" w:hanging="360"/>
        <w:rPr>
          <w:rFonts w:ascii="Symbol" w:eastAsia="Symbol" w:hAnsi="Symbol" w:cs="Symbol"/>
        </w:rPr>
      </w:pPr>
      <w:r>
        <w:rPr>
          <w:rFonts w:ascii="Calibri" w:eastAsia="Calibri" w:hAnsi="Calibri" w:cs="Calibri"/>
        </w:rPr>
        <w:t>Proof of your address in Leicester, i.e your contract/tenancy agreement, a bank statement, utility bill or other document that confirms your current address in Leicester.</w:t>
      </w:r>
    </w:p>
    <w:p w14:paraId="331DD142" w14:textId="77777777" w:rsidR="00650BAF" w:rsidRDefault="00650BAF">
      <w:pPr>
        <w:spacing w:line="200" w:lineRule="exact"/>
        <w:rPr>
          <w:sz w:val="20"/>
          <w:szCs w:val="20"/>
        </w:rPr>
      </w:pPr>
    </w:p>
    <w:p w14:paraId="19F1935E" w14:textId="77777777" w:rsidR="00650BAF" w:rsidRDefault="00650BAF">
      <w:pPr>
        <w:spacing w:line="348" w:lineRule="exact"/>
        <w:rPr>
          <w:sz w:val="20"/>
          <w:szCs w:val="20"/>
        </w:rPr>
      </w:pPr>
    </w:p>
    <w:p w14:paraId="63AF2E13" w14:textId="77777777" w:rsidR="00650BAF" w:rsidRDefault="00136CE5">
      <w:pPr>
        <w:rPr>
          <w:sz w:val="20"/>
          <w:szCs w:val="20"/>
        </w:rPr>
      </w:pPr>
      <w:r>
        <w:rPr>
          <w:rFonts w:ascii="Calibri" w:eastAsia="Calibri" w:hAnsi="Calibri" w:cs="Calibri"/>
          <w:b/>
          <w:bCs/>
        </w:rPr>
        <w:t>HEALTHCARE &amp; GP SERVICES</w:t>
      </w:r>
    </w:p>
    <w:p w14:paraId="52878031" w14:textId="77777777" w:rsidR="00650BAF" w:rsidRDefault="00650BAF">
      <w:pPr>
        <w:spacing w:line="90" w:lineRule="exact"/>
        <w:rPr>
          <w:sz w:val="20"/>
          <w:szCs w:val="20"/>
        </w:rPr>
      </w:pPr>
    </w:p>
    <w:p w14:paraId="334DCA38" w14:textId="77777777" w:rsidR="00650BAF" w:rsidRDefault="00136CE5">
      <w:pPr>
        <w:spacing w:line="254" w:lineRule="auto"/>
        <w:ind w:right="20"/>
        <w:jc w:val="both"/>
        <w:rPr>
          <w:sz w:val="20"/>
          <w:szCs w:val="20"/>
        </w:rPr>
      </w:pPr>
      <w:r>
        <w:rPr>
          <w:rFonts w:ascii="Calibri" w:eastAsia="Calibri" w:hAnsi="Calibri" w:cs="Calibri"/>
        </w:rPr>
        <w:t>Should you need to register with a GP, you can usually choose from any within your local area. The College can issue a letter to confirm your status as a student at ESBM, which should help with your application.</w:t>
      </w:r>
    </w:p>
    <w:p w14:paraId="4A5387D5" w14:textId="77777777" w:rsidR="00650BAF" w:rsidRDefault="00650BAF">
      <w:pPr>
        <w:spacing w:line="74" w:lineRule="exact"/>
        <w:rPr>
          <w:sz w:val="20"/>
          <w:szCs w:val="20"/>
        </w:rPr>
      </w:pPr>
    </w:p>
    <w:p w14:paraId="018EC6C8" w14:textId="77777777" w:rsidR="00650BAF" w:rsidRDefault="00136CE5">
      <w:pPr>
        <w:spacing w:line="237" w:lineRule="auto"/>
        <w:ind w:right="20"/>
        <w:jc w:val="both"/>
        <w:rPr>
          <w:sz w:val="20"/>
          <w:szCs w:val="20"/>
        </w:rPr>
      </w:pPr>
      <w:r>
        <w:rPr>
          <w:rFonts w:ascii="Calibri" w:eastAsia="Calibri" w:hAnsi="Calibri" w:cs="Calibri"/>
        </w:rPr>
        <w:t>For emergency services, you can visit the Accident &amp; Emergency department at the Leicester Royal Infirmary.</w:t>
      </w:r>
    </w:p>
    <w:p w14:paraId="5D6C964F" w14:textId="77777777" w:rsidR="00650BAF" w:rsidRDefault="00650BAF">
      <w:pPr>
        <w:spacing w:line="200" w:lineRule="exact"/>
        <w:rPr>
          <w:sz w:val="20"/>
          <w:szCs w:val="20"/>
        </w:rPr>
      </w:pPr>
    </w:p>
    <w:p w14:paraId="29CF429F" w14:textId="77777777" w:rsidR="00650BAF" w:rsidRDefault="00650BAF">
      <w:pPr>
        <w:spacing w:line="200" w:lineRule="exact"/>
        <w:rPr>
          <w:sz w:val="20"/>
          <w:szCs w:val="20"/>
        </w:rPr>
      </w:pPr>
    </w:p>
    <w:p w14:paraId="0F3B9E9D" w14:textId="77777777" w:rsidR="00650BAF" w:rsidRDefault="00650BAF">
      <w:pPr>
        <w:spacing w:line="200" w:lineRule="exact"/>
        <w:rPr>
          <w:sz w:val="20"/>
          <w:szCs w:val="20"/>
        </w:rPr>
      </w:pPr>
    </w:p>
    <w:p w14:paraId="7D40A022" w14:textId="77777777" w:rsidR="00650BAF" w:rsidRDefault="00650BAF">
      <w:pPr>
        <w:spacing w:line="200" w:lineRule="exact"/>
        <w:rPr>
          <w:sz w:val="20"/>
          <w:szCs w:val="20"/>
        </w:rPr>
      </w:pPr>
    </w:p>
    <w:p w14:paraId="334C33E9" w14:textId="77777777" w:rsidR="00650BAF" w:rsidRDefault="00650BAF">
      <w:pPr>
        <w:spacing w:line="200" w:lineRule="exact"/>
        <w:rPr>
          <w:sz w:val="20"/>
          <w:szCs w:val="20"/>
        </w:rPr>
      </w:pPr>
    </w:p>
    <w:p w14:paraId="0D70395B" w14:textId="77777777" w:rsidR="00650BAF" w:rsidRDefault="00650BAF">
      <w:pPr>
        <w:spacing w:line="200" w:lineRule="exact"/>
        <w:rPr>
          <w:sz w:val="20"/>
          <w:szCs w:val="20"/>
        </w:rPr>
      </w:pPr>
    </w:p>
    <w:p w14:paraId="25550504" w14:textId="77777777" w:rsidR="00650BAF" w:rsidRDefault="00650BAF">
      <w:pPr>
        <w:spacing w:line="200" w:lineRule="exact"/>
        <w:rPr>
          <w:sz w:val="20"/>
          <w:szCs w:val="20"/>
        </w:rPr>
      </w:pPr>
    </w:p>
    <w:p w14:paraId="49AE43B1" w14:textId="77777777" w:rsidR="00650BAF" w:rsidRDefault="00650BAF">
      <w:pPr>
        <w:spacing w:line="219" w:lineRule="exact"/>
        <w:rPr>
          <w:sz w:val="20"/>
          <w:szCs w:val="20"/>
        </w:rPr>
      </w:pPr>
    </w:p>
    <w:p w14:paraId="3D67C3F4" w14:textId="77777777" w:rsidR="00650BAF" w:rsidRDefault="00136CE5">
      <w:pPr>
        <w:ind w:left="4820"/>
        <w:rPr>
          <w:sz w:val="20"/>
          <w:szCs w:val="20"/>
        </w:rPr>
      </w:pPr>
      <w:r>
        <w:rPr>
          <w:rFonts w:ascii="Calibri" w:eastAsia="Calibri" w:hAnsi="Calibri" w:cs="Calibri"/>
        </w:rPr>
        <w:t>4</w:t>
      </w:r>
    </w:p>
    <w:sectPr w:rsidR="00650BAF">
      <w:pgSz w:w="11900" w:h="16838"/>
      <w:pgMar w:top="1431" w:right="1426" w:bottom="419" w:left="1440" w:header="0" w:footer="0" w:gutter="0"/>
      <w:cols w:space="720" w:equalWidth="0">
        <w:col w:w="9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15896" w14:textId="77777777" w:rsidR="00A506F2" w:rsidRDefault="00A506F2" w:rsidP="008C21B0">
      <w:r>
        <w:separator/>
      </w:r>
    </w:p>
  </w:endnote>
  <w:endnote w:type="continuationSeparator" w:id="0">
    <w:p w14:paraId="2E11032E" w14:textId="77777777" w:rsidR="00A506F2" w:rsidRDefault="00A506F2" w:rsidP="008C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527F1" w14:textId="77777777" w:rsidR="00A506F2" w:rsidRDefault="00A506F2" w:rsidP="008C21B0">
      <w:r>
        <w:separator/>
      </w:r>
    </w:p>
  </w:footnote>
  <w:footnote w:type="continuationSeparator" w:id="0">
    <w:p w14:paraId="75BB4600" w14:textId="77777777" w:rsidR="00A506F2" w:rsidRDefault="00A506F2" w:rsidP="008C2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504EA" w14:textId="14FA3A4B" w:rsidR="008C21B0" w:rsidRPr="008C21B0" w:rsidRDefault="008C21B0" w:rsidP="008C21B0">
    <w:pPr>
      <w:pStyle w:val="Header"/>
    </w:pPr>
    <w:r>
      <w:rPr>
        <w:noProof/>
      </w:rPr>
      <w:drawing>
        <wp:inline distT="0" distB="0" distL="0" distR="0" wp14:anchorId="5E9B0A96" wp14:editId="4A002930">
          <wp:extent cx="5736590" cy="772277"/>
          <wp:effectExtent l="0" t="0" r="0" b="8890"/>
          <wp:docPr id="109" name="Picture 0" descr="ESBM letter head header.png"/>
          <wp:cNvGraphicFramePr/>
          <a:graphic xmlns:a="http://schemas.openxmlformats.org/drawingml/2006/main">
            <a:graphicData uri="http://schemas.openxmlformats.org/drawingml/2006/picture">
              <pic:pic xmlns:pic="http://schemas.openxmlformats.org/drawingml/2006/picture">
                <pic:nvPicPr>
                  <pic:cNvPr id="4" name="Picture 0" descr="ESBM letter head header.png"/>
                  <pic:cNvPicPr/>
                </pic:nvPicPr>
                <pic:blipFill>
                  <a:blip r:embed="rId1"/>
                  <a:stretch>
                    <a:fillRect/>
                  </a:stretch>
                </pic:blipFill>
                <pic:spPr>
                  <a:xfrm>
                    <a:off x="0" y="0"/>
                    <a:ext cx="5736590" cy="7722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D022395E"/>
    <w:lvl w:ilvl="0" w:tplc="13A040CE">
      <w:start w:val="1"/>
      <w:numFmt w:val="bullet"/>
      <w:lvlText w:val=""/>
      <w:lvlJc w:val="left"/>
    </w:lvl>
    <w:lvl w:ilvl="1" w:tplc="7C2C4BDC">
      <w:numFmt w:val="decimal"/>
      <w:lvlText w:val=""/>
      <w:lvlJc w:val="left"/>
    </w:lvl>
    <w:lvl w:ilvl="2" w:tplc="CB60AA1A">
      <w:numFmt w:val="decimal"/>
      <w:lvlText w:val=""/>
      <w:lvlJc w:val="left"/>
    </w:lvl>
    <w:lvl w:ilvl="3" w:tplc="1A8835DC">
      <w:numFmt w:val="decimal"/>
      <w:lvlText w:val=""/>
      <w:lvlJc w:val="left"/>
    </w:lvl>
    <w:lvl w:ilvl="4" w:tplc="C4FEC384">
      <w:numFmt w:val="decimal"/>
      <w:lvlText w:val=""/>
      <w:lvlJc w:val="left"/>
    </w:lvl>
    <w:lvl w:ilvl="5" w:tplc="475C05DA">
      <w:numFmt w:val="decimal"/>
      <w:lvlText w:val=""/>
      <w:lvlJc w:val="left"/>
    </w:lvl>
    <w:lvl w:ilvl="6" w:tplc="CE5AD74A">
      <w:numFmt w:val="decimal"/>
      <w:lvlText w:val=""/>
      <w:lvlJc w:val="left"/>
    </w:lvl>
    <w:lvl w:ilvl="7" w:tplc="E85000B8">
      <w:numFmt w:val="decimal"/>
      <w:lvlText w:val=""/>
      <w:lvlJc w:val="left"/>
    </w:lvl>
    <w:lvl w:ilvl="8" w:tplc="FB8CC65C">
      <w:numFmt w:val="decimal"/>
      <w:lvlText w:val=""/>
      <w:lvlJc w:val="left"/>
    </w:lvl>
  </w:abstractNum>
  <w:abstractNum w:abstractNumId="1" w15:restartNumberingAfterBreak="0">
    <w:nsid w:val="00000BB3"/>
    <w:multiLevelType w:val="hybridMultilevel"/>
    <w:tmpl w:val="504E2C3C"/>
    <w:lvl w:ilvl="0" w:tplc="764E33B0">
      <w:start w:val="1"/>
      <w:numFmt w:val="bullet"/>
      <w:lvlText w:val=""/>
      <w:lvlJc w:val="left"/>
    </w:lvl>
    <w:lvl w:ilvl="1" w:tplc="785CD1D6">
      <w:numFmt w:val="decimal"/>
      <w:lvlText w:val=""/>
      <w:lvlJc w:val="left"/>
    </w:lvl>
    <w:lvl w:ilvl="2" w:tplc="B2CA77FE">
      <w:numFmt w:val="decimal"/>
      <w:lvlText w:val=""/>
      <w:lvlJc w:val="left"/>
    </w:lvl>
    <w:lvl w:ilvl="3" w:tplc="E036037A">
      <w:numFmt w:val="decimal"/>
      <w:lvlText w:val=""/>
      <w:lvlJc w:val="left"/>
    </w:lvl>
    <w:lvl w:ilvl="4" w:tplc="D4D22A30">
      <w:numFmt w:val="decimal"/>
      <w:lvlText w:val=""/>
      <w:lvlJc w:val="left"/>
    </w:lvl>
    <w:lvl w:ilvl="5" w:tplc="F3A24A1A">
      <w:numFmt w:val="decimal"/>
      <w:lvlText w:val=""/>
      <w:lvlJc w:val="left"/>
    </w:lvl>
    <w:lvl w:ilvl="6" w:tplc="5446654C">
      <w:numFmt w:val="decimal"/>
      <w:lvlText w:val=""/>
      <w:lvlJc w:val="left"/>
    </w:lvl>
    <w:lvl w:ilvl="7" w:tplc="88CA538C">
      <w:numFmt w:val="decimal"/>
      <w:lvlText w:val=""/>
      <w:lvlJc w:val="left"/>
    </w:lvl>
    <w:lvl w:ilvl="8" w:tplc="84B21480">
      <w:numFmt w:val="decimal"/>
      <w:lvlText w:val=""/>
      <w:lvlJc w:val="left"/>
    </w:lvl>
  </w:abstractNum>
  <w:abstractNum w:abstractNumId="2" w15:restartNumberingAfterBreak="0">
    <w:nsid w:val="000026E9"/>
    <w:multiLevelType w:val="hybridMultilevel"/>
    <w:tmpl w:val="2CB6CF96"/>
    <w:lvl w:ilvl="0" w:tplc="6BE005B8">
      <w:start w:val="3"/>
      <w:numFmt w:val="decimal"/>
      <w:lvlText w:val="%1."/>
      <w:lvlJc w:val="left"/>
    </w:lvl>
    <w:lvl w:ilvl="1" w:tplc="B37C52FA">
      <w:start w:val="1"/>
      <w:numFmt w:val="lowerLetter"/>
      <w:lvlText w:val="%2"/>
      <w:lvlJc w:val="left"/>
    </w:lvl>
    <w:lvl w:ilvl="2" w:tplc="DB7E2F3C">
      <w:start w:val="1"/>
      <w:numFmt w:val="bullet"/>
      <w:lvlText w:val=""/>
      <w:lvlJc w:val="left"/>
    </w:lvl>
    <w:lvl w:ilvl="3" w:tplc="9808F87E">
      <w:numFmt w:val="decimal"/>
      <w:lvlText w:val=""/>
      <w:lvlJc w:val="left"/>
    </w:lvl>
    <w:lvl w:ilvl="4" w:tplc="8AA8F834">
      <w:numFmt w:val="decimal"/>
      <w:lvlText w:val=""/>
      <w:lvlJc w:val="left"/>
    </w:lvl>
    <w:lvl w:ilvl="5" w:tplc="9C18B2B6">
      <w:numFmt w:val="decimal"/>
      <w:lvlText w:val=""/>
      <w:lvlJc w:val="left"/>
    </w:lvl>
    <w:lvl w:ilvl="6" w:tplc="8A30B710">
      <w:numFmt w:val="decimal"/>
      <w:lvlText w:val=""/>
      <w:lvlJc w:val="left"/>
    </w:lvl>
    <w:lvl w:ilvl="7" w:tplc="809AF8E2">
      <w:numFmt w:val="decimal"/>
      <w:lvlText w:val=""/>
      <w:lvlJc w:val="left"/>
    </w:lvl>
    <w:lvl w:ilvl="8" w:tplc="AC48C082">
      <w:numFmt w:val="decimal"/>
      <w:lvlText w:val=""/>
      <w:lvlJc w:val="left"/>
    </w:lvl>
  </w:abstractNum>
  <w:abstractNum w:abstractNumId="3" w15:restartNumberingAfterBreak="0">
    <w:nsid w:val="00002EA6"/>
    <w:multiLevelType w:val="hybridMultilevel"/>
    <w:tmpl w:val="B604438E"/>
    <w:lvl w:ilvl="0" w:tplc="194A96C6">
      <w:start w:val="1"/>
      <w:numFmt w:val="bullet"/>
      <w:lvlText w:val=""/>
      <w:lvlJc w:val="left"/>
    </w:lvl>
    <w:lvl w:ilvl="1" w:tplc="A9B409E2">
      <w:numFmt w:val="decimal"/>
      <w:lvlText w:val=""/>
      <w:lvlJc w:val="left"/>
    </w:lvl>
    <w:lvl w:ilvl="2" w:tplc="5FD25A4E">
      <w:numFmt w:val="decimal"/>
      <w:lvlText w:val=""/>
      <w:lvlJc w:val="left"/>
    </w:lvl>
    <w:lvl w:ilvl="3" w:tplc="D3D87DD8">
      <w:numFmt w:val="decimal"/>
      <w:lvlText w:val=""/>
      <w:lvlJc w:val="left"/>
    </w:lvl>
    <w:lvl w:ilvl="4" w:tplc="693EEE4C">
      <w:numFmt w:val="decimal"/>
      <w:lvlText w:val=""/>
      <w:lvlJc w:val="left"/>
    </w:lvl>
    <w:lvl w:ilvl="5" w:tplc="9A9AA7D4">
      <w:numFmt w:val="decimal"/>
      <w:lvlText w:val=""/>
      <w:lvlJc w:val="left"/>
    </w:lvl>
    <w:lvl w:ilvl="6" w:tplc="DB560EB4">
      <w:numFmt w:val="decimal"/>
      <w:lvlText w:val=""/>
      <w:lvlJc w:val="left"/>
    </w:lvl>
    <w:lvl w:ilvl="7" w:tplc="553A0322">
      <w:numFmt w:val="decimal"/>
      <w:lvlText w:val=""/>
      <w:lvlJc w:val="left"/>
    </w:lvl>
    <w:lvl w:ilvl="8" w:tplc="6F92B0FC">
      <w:numFmt w:val="decimal"/>
      <w:lvlText w:val=""/>
      <w:lvlJc w:val="left"/>
    </w:lvl>
  </w:abstractNum>
  <w:abstractNum w:abstractNumId="4" w15:restartNumberingAfterBreak="0">
    <w:nsid w:val="000041BB"/>
    <w:multiLevelType w:val="hybridMultilevel"/>
    <w:tmpl w:val="CD6EA20A"/>
    <w:lvl w:ilvl="0" w:tplc="DB968A4C">
      <w:start w:val="1"/>
      <w:numFmt w:val="decimal"/>
      <w:lvlText w:val="%1."/>
      <w:lvlJc w:val="left"/>
    </w:lvl>
    <w:lvl w:ilvl="1" w:tplc="118A4818">
      <w:start w:val="1"/>
      <w:numFmt w:val="lowerLetter"/>
      <w:lvlText w:val="%2."/>
      <w:lvlJc w:val="left"/>
    </w:lvl>
    <w:lvl w:ilvl="2" w:tplc="4AC2706C">
      <w:numFmt w:val="decimal"/>
      <w:lvlText w:val=""/>
      <w:lvlJc w:val="left"/>
    </w:lvl>
    <w:lvl w:ilvl="3" w:tplc="713C8F54">
      <w:numFmt w:val="decimal"/>
      <w:lvlText w:val=""/>
      <w:lvlJc w:val="left"/>
    </w:lvl>
    <w:lvl w:ilvl="4" w:tplc="09B23F1E">
      <w:numFmt w:val="decimal"/>
      <w:lvlText w:val=""/>
      <w:lvlJc w:val="left"/>
    </w:lvl>
    <w:lvl w:ilvl="5" w:tplc="E0DE4236">
      <w:numFmt w:val="decimal"/>
      <w:lvlText w:val=""/>
      <w:lvlJc w:val="left"/>
    </w:lvl>
    <w:lvl w:ilvl="6" w:tplc="687CC4A6">
      <w:numFmt w:val="decimal"/>
      <w:lvlText w:val=""/>
      <w:lvlJc w:val="left"/>
    </w:lvl>
    <w:lvl w:ilvl="7" w:tplc="CAE4317C">
      <w:numFmt w:val="decimal"/>
      <w:lvlText w:val=""/>
      <w:lvlJc w:val="left"/>
    </w:lvl>
    <w:lvl w:ilvl="8" w:tplc="F0E4FEC4">
      <w:numFmt w:val="decimal"/>
      <w:lvlText w:val=""/>
      <w:lvlJc w:val="left"/>
    </w:lvl>
  </w:abstractNum>
  <w:abstractNum w:abstractNumId="5" w15:restartNumberingAfterBreak="0">
    <w:nsid w:val="00005AF1"/>
    <w:multiLevelType w:val="hybridMultilevel"/>
    <w:tmpl w:val="D5E8B3FE"/>
    <w:lvl w:ilvl="0" w:tplc="CD724A3E">
      <w:start w:val="1"/>
      <w:numFmt w:val="decimal"/>
      <w:lvlText w:val="%1."/>
      <w:lvlJc w:val="left"/>
    </w:lvl>
    <w:lvl w:ilvl="1" w:tplc="B8089D6C">
      <w:numFmt w:val="decimal"/>
      <w:lvlText w:val=""/>
      <w:lvlJc w:val="left"/>
    </w:lvl>
    <w:lvl w:ilvl="2" w:tplc="DDCECBC4">
      <w:numFmt w:val="decimal"/>
      <w:lvlText w:val=""/>
      <w:lvlJc w:val="left"/>
    </w:lvl>
    <w:lvl w:ilvl="3" w:tplc="98A8E0CA">
      <w:numFmt w:val="decimal"/>
      <w:lvlText w:val=""/>
      <w:lvlJc w:val="left"/>
    </w:lvl>
    <w:lvl w:ilvl="4" w:tplc="403240D4">
      <w:numFmt w:val="decimal"/>
      <w:lvlText w:val=""/>
      <w:lvlJc w:val="left"/>
    </w:lvl>
    <w:lvl w:ilvl="5" w:tplc="7B3049BE">
      <w:numFmt w:val="decimal"/>
      <w:lvlText w:val=""/>
      <w:lvlJc w:val="left"/>
    </w:lvl>
    <w:lvl w:ilvl="6" w:tplc="5686BBD8">
      <w:numFmt w:val="decimal"/>
      <w:lvlText w:val=""/>
      <w:lvlJc w:val="left"/>
    </w:lvl>
    <w:lvl w:ilvl="7" w:tplc="F912D978">
      <w:numFmt w:val="decimal"/>
      <w:lvlText w:val=""/>
      <w:lvlJc w:val="left"/>
    </w:lvl>
    <w:lvl w:ilvl="8" w:tplc="654214BC">
      <w:numFmt w:val="decimal"/>
      <w:lvlText w:val=""/>
      <w:lvlJc w:val="left"/>
    </w:lvl>
  </w:abstractNum>
  <w:num w:numId="1" w16cid:durableId="410472570">
    <w:abstractNumId w:val="5"/>
  </w:num>
  <w:num w:numId="2" w16cid:durableId="519398788">
    <w:abstractNumId w:val="4"/>
  </w:num>
  <w:num w:numId="3" w16cid:durableId="132913361">
    <w:abstractNumId w:val="2"/>
  </w:num>
  <w:num w:numId="4" w16cid:durableId="1438863165">
    <w:abstractNumId w:val="0"/>
  </w:num>
  <w:num w:numId="5" w16cid:durableId="1845122829">
    <w:abstractNumId w:val="1"/>
  </w:num>
  <w:num w:numId="6" w16cid:durableId="932011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AF"/>
    <w:rsid w:val="00136CE5"/>
    <w:rsid w:val="00650BAF"/>
    <w:rsid w:val="006973F1"/>
    <w:rsid w:val="0075080C"/>
    <w:rsid w:val="008C21B0"/>
    <w:rsid w:val="00A506F2"/>
    <w:rsid w:val="00C6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D191"/>
  <w15:docId w15:val="{33A5BD94-F2E4-4335-A643-1241886F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1B0"/>
    <w:pPr>
      <w:tabs>
        <w:tab w:val="center" w:pos="4680"/>
        <w:tab w:val="right" w:pos="9360"/>
      </w:tabs>
    </w:pPr>
  </w:style>
  <w:style w:type="character" w:customStyle="1" w:styleId="HeaderChar">
    <w:name w:val="Header Char"/>
    <w:basedOn w:val="DefaultParagraphFont"/>
    <w:link w:val="Header"/>
    <w:uiPriority w:val="99"/>
    <w:rsid w:val="008C21B0"/>
  </w:style>
  <w:style w:type="paragraph" w:styleId="Footer">
    <w:name w:val="footer"/>
    <w:basedOn w:val="Normal"/>
    <w:link w:val="FooterChar"/>
    <w:uiPriority w:val="99"/>
    <w:unhideWhenUsed/>
    <w:rsid w:val="008C21B0"/>
    <w:pPr>
      <w:tabs>
        <w:tab w:val="center" w:pos="4680"/>
        <w:tab w:val="right" w:pos="9360"/>
      </w:tabs>
    </w:pPr>
  </w:style>
  <w:style w:type="character" w:customStyle="1" w:styleId="FooterChar">
    <w:name w:val="Footer Char"/>
    <w:basedOn w:val="DefaultParagraphFont"/>
    <w:link w:val="Footer"/>
    <w:uiPriority w:val="99"/>
    <w:rsid w:val="008C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andrewflint@esbm.org.uk</cp:lastModifiedBy>
  <cp:revision>2</cp:revision>
  <dcterms:created xsi:type="dcterms:W3CDTF">2023-01-25T12:03:00Z</dcterms:created>
  <dcterms:modified xsi:type="dcterms:W3CDTF">2023-01-25T12:03:00Z</dcterms:modified>
</cp:coreProperties>
</file>